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1ADDF449" w:rsidR="005F13F0" w:rsidRPr="004A5FB4" w:rsidRDefault="004A5FB4" w:rsidP="004E4612">
          <w:pPr>
            <w:spacing w:after="120" w:line="20" w:lineRule="atLeast"/>
            <w:contextualSpacing/>
            <w:jc w:val="center"/>
            <w:rPr>
              <w:rFonts w:cstheme="minorHAnsi"/>
              <w:b/>
              <w:bCs/>
              <w:sz w:val="24"/>
              <w:szCs w:val="24"/>
            </w:rPr>
          </w:pPr>
          <w:r w:rsidRPr="004A5FB4">
            <w:rPr>
              <w:rFonts w:cstheme="minorHAnsi"/>
              <w:b/>
              <w:bCs/>
              <w:sz w:val="24"/>
              <w:szCs w:val="24"/>
            </w:rPr>
            <w:t>LIETUVOS NEFORMALIOJO ŠVIETIMO AGENTŪRA</w:t>
          </w:r>
        </w:p>
        <w:p w14:paraId="7AD345A0" w14:textId="61A94702" w:rsidR="004A5FB4" w:rsidRPr="0047245C" w:rsidRDefault="004A5FB4" w:rsidP="004A5FB4">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w:t>
          </w:r>
          <w:r>
            <w:rPr>
              <w:rFonts w:cstheme="minorHAnsi"/>
              <w:color w:val="000000" w:themeColor="text1"/>
              <w:sz w:val="22"/>
              <w:szCs w:val="22"/>
            </w:rPr>
            <w:t>Mindaugo g. 12</w:t>
          </w:r>
          <w:r w:rsidRPr="00DE0852">
            <w:rPr>
              <w:rFonts w:cstheme="minorHAnsi"/>
              <w:color w:val="000000" w:themeColor="text1"/>
              <w:sz w:val="22"/>
              <w:szCs w:val="22"/>
            </w:rPr>
            <w:t>, Vilnius</w:t>
          </w:r>
          <w:r w:rsidRPr="0047245C">
            <w:rPr>
              <w:rFonts w:cstheme="minorHAnsi"/>
              <w:color w:val="000000" w:themeColor="text1"/>
              <w:sz w:val="22"/>
              <w:szCs w:val="22"/>
            </w:rPr>
            <w:t>, tel.  +370 5 2</w:t>
          </w:r>
          <w:r>
            <w:rPr>
              <w:rFonts w:cstheme="minorHAnsi"/>
              <w:color w:val="000000" w:themeColor="text1"/>
              <w:sz w:val="22"/>
              <w:szCs w:val="22"/>
            </w:rPr>
            <w:t>76</w:t>
          </w:r>
          <w:r w:rsidRPr="0047245C">
            <w:rPr>
              <w:rFonts w:cstheme="minorHAnsi"/>
              <w:color w:val="000000" w:themeColor="text1"/>
              <w:sz w:val="22"/>
              <w:szCs w:val="22"/>
            </w:rPr>
            <w:t xml:space="preserve"> </w:t>
          </w:r>
          <w:r>
            <w:rPr>
              <w:rFonts w:cstheme="minorHAnsi"/>
              <w:color w:val="000000" w:themeColor="text1"/>
              <w:sz w:val="22"/>
              <w:szCs w:val="22"/>
            </w:rPr>
            <w:t>6578</w:t>
          </w:r>
          <w:r w:rsidRPr="0047245C">
            <w:rPr>
              <w:rFonts w:cstheme="minorHAnsi"/>
              <w:color w:val="000000" w:themeColor="text1"/>
              <w:sz w:val="22"/>
              <w:szCs w:val="22"/>
            </w:rPr>
            <w:t>, el. pašt</w:t>
          </w:r>
          <w:r>
            <w:rPr>
              <w:rFonts w:cstheme="minorHAnsi"/>
              <w:color w:val="000000" w:themeColor="text1"/>
              <w:sz w:val="22"/>
              <w:szCs w:val="22"/>
            </w:rPr>
            <w:t xml:space="preserve">as </w:t>
          </w:r>
          <w:proofErr w:type="spellStart"/>
          <w:r>
            <w:rPr>
              <w:rFonts w:cstheme="minorHAnsi"/>
              <w:color w:val="000000" w:themeColor="text1"/>
              <w:sz w:val="22"/>
              <w:szCs w:val="22"/>
            </w:rPr>
            <w:t>info</w:t>
          </w:r>
          <w:r w:rsidRPr="00657E76">
            <w:rPr>
              <w:rFonts w:cstheme="minorHAnsi"/>
              <w:color w:val="000000" w:themeColor="text1"/>
              <w:sz w:val="22"/>
              <w:szCs w:val="22"/>
            </w:rPr>
            <w:t>@linesa.lt</w:t>
          </w:r>
          <w:proofErr w:type="spellEnd"/>
          <w:r w:rsidRPr="00657E76">
            <w:rPr>
              <w:rFonts w:cstheme="minorHAnsi"/>
              <w:color w:val="000000" w:themeColor="text1"/>
              <w:sz w:val="22"/>
              <w:szCs w:val="22"/>
            </w:rPr>
            <w:t xml:space="preserve"> </w:t>
          </w:r>
          <w:r w:rsidRPr="00053518">
            <w:rPr>
              <w:rFonts w:cstheme="minorHAnsi"/>
              <w:color w:val="000000" w:themeColor="text1"/>
              <w:sz w:val="22"/>
              <w:szCs w:val="22"/>
            </w:rPr>
            <w:t xml:space="preserve">, </w:t>
          </w:r>
          <w:r w:rsidRPr="0047245C">
            <w:rPr>
              <w:rFonts w:cstheme="minorHAnsi"/>
              <w:color w:val="000000" w:themeColor="text1"/>
              <w:sz w:val="22"/>
              <w:szCs w:val="22"/>
            </w:rPr>
            <w:t xml:space="preserve">įstaigos kodas </w:t>
          </w:r>
          <w:r w:rsidRPr="00DE0852">
            <w:rPr>
              <w:rFonts w:cstheme="minorHAnsi"/>
              <w:color w:val="000000" w:themeColor="text1"/>
              <w:sz w:val="22"/>
              <w:szCs w:val="22"/>
            </w:rPr>
            <w:t>302848387</w:t>
          </w:r>
        </w:p>
        <w:p w14:paraId="76373CD5" w14:textId="77777777" w:rsidR="004A5FB4" w:rsidRDefault="004A5FB4" w:rsidP="004E4612">
          <w:pPr>
            <w:spacing w:after="120" w:line="20" w:lineRule="atLeast"/>
            <w:contextualSpacing/>
            <w:jc w:val="center"/>
            <w:rPr>
              <w:rFonts w:cstheme="minorHAnsi"/>
              <w:color w:val="00B050"/>
              <w:sz w:val="24"/>
              <w:szCs w:val="24"/>
            </w:rPr>
          </w:pPr>
        </w:p>
        <w:p w14:paraId="0CE733B5" w14:textId="79BD3BE9" w:rsidR="00C32E53" w:rsidRPr="00F0499F" w:rsidRDefault="00C32E53" w:rsidP="00C32E53">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204931" w14:textId="77777777" w:rsidR="00140E15" w:rsidRPr="00DE0852" w:rsidRDefault="00140E15" w:rsidP="00140E15">
          <w:pPr>
            <w:spacing w:after="120" w:line="20" w:lineRule="atLeast"/>
            <w:ind w:left="5245"/>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w:t>
          </w:r>
          <w:r w:rsidRPr="0057662E">
            <w:rPr>
              <w:rFonts w:ascii="Arial" w:hAnsi="Arial" w:cs="Arial"/>
              <w:i/>
              <w:iCs/>
              <w:color w:val="000000" w:themeColor="text1"/>
              <w:sz w:val="20"/>
              <w:szCs w:val="20"/>
            </w:rPr>
            <w:t>komisijos 2026 m. __  protokolu Nr. ______</w:t>
          </w:r>
        </w:p>
        <w:p w14:paraId="12A49AB2" w14:textId="77777777" w:rsidR="00140E15" w:rsidRDefault="00140E15" w:rsidP="00140E15">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B7F26AF" w:rsidR="00D526C8" w:rsidRPr="00F0499F" w:rsidRDefault="007A130B" w:rsidP="004E4612">
          <w:pPr>
            <w:spacing w:after="120" w:line="20" w:lineRule="atLeast"/>
            <w:contextualSpacing/>
            <w:jc w:val="center"/>
            <w:rPr>
              <w:rFonts w:cstheme="minorHAnsi"/>
              <w:b/>
              <w:bCs/>
              <w:sz w:val="28"/>
              <w:szCs w:val="28"/>
            </w:rPr>
          </w:pPr>
          <w:r w:rsidRPr="00140E15">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022423" w:rsidRPr="00140E15">
            <w:rPr>
              <w:rFonts w:ascii="Calibri" w:hAnsi="Calibri" w:cs="Calibri"/>
              <w:b/>
              <w:bCs/>
              <w:sz w:val="28"/>
              <w:szCs w:val="28"/>
            </w:rPr>
            <w:t>KVALIFIKACIJOS TOBULINIMO PROGRAMOS „ATEITIES KARJERAI BŪTINŲ KOMPETENCIJŲ UGDYMAS ŠVIETIMO PRAKTIKOJE“ SKAITMENIZAVIMO PASLAUGŲ MUKIS PLATFORMOJE</w:t>
          </w:r>
          <w:r w:rsidR="00D526C8" w:rsidRPr="00F0499F">
            <w:rPr>
              <w:rFonts w:cstheme="minorHAnsi"/>
              <w:b/>
              <w:bCs/>
              <w:sz w:val="28"/>
              <w:szCs w:val="28"/>
            </w:rPr>
            <w:t>“</w:t>
          </w:r>
        </w:p>
        <w:p w14:paraId="18ACC6AD" w14:textId="51425A68"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1D1E9B32"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3C3DA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6EA413E8"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C220EB">
                  <w:rPr>
                    <w:noProof/>
                    <w:webHidden/>
                  </w:rPr>
                  <w:t>3</w:t>
                </w:r>
              </w:hyperlink>
            </w:p>
            <w:p w14:paraId="72F5B133" w14:textId="45079789" w:rsidR="0074475B" w:rsidRDefault="00000000" w:rsidP="007E0A9D">
              <w:pPr>
                <w:pStyle w:val="TOC1"/>
                <w:rPr>
                  <w:noProof/>
                  <w:sz w:val="22"/>
                  <w:szCs w:val="22"/>
                  <w:lang w:val="en-US" w:eastAsia="en-US"/>
                </w:rPr>
              </w:pPr>
              <w:hyperlink w:anchor="_Toc126333929" w:history="1">
                <w:r w:rsidR="0074475B" w:rsidRPr="00FA7F81">
                  <w:rPr>
                    <w:rStyle w:val="Hyperlink"/>
                    <w:rFonts w:ascii="Calibri" w:hAnsi="Calibri" w:cs="Calibri"/>
                    <w:noProof/>
                  </w:rPr>
                  <w:t>2</w:t>
                </w:r>
                <w:r w:rsidR="0074475B" w:rsidRPr="00FA7F81">
                  <w:rPr>
                    <w:rStyle w:val="Hyperlink"/>
                    <w:noProof/>
                  </w:rPr>
                  <w:t xml:space="preserve">. </w:t>
                </w:r>
                <w:r w:rsidR="007E0A9D">
                  <w:rPr>
                    <w:rStyle w:val="Hyperlink"/>
                    <w:noProof/>
                  </w:rPr>
                  <w:t xml:space="preserve"> </w:t>
                </w:r>
                <w:r w:rsidR="0074475B" w:rsidRPr="00FA7F81">
                  <w:rPr>
                    <w:rStyle w:val="Hyperlink"/>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569BF15B" w14:textId="3F26B47C" w:rsidR="0074475B" w:rsidRDefault="00000000" w:rsidP="007E0A9D">
              <w:pPr>
                <w:pStyle w:val="TOC1"/>
                <w:rPr>
                  <w:noProof/>
                  <w:sz w:val="22"/>
                  <w:szCs w:val="22"/>
                  <w:lang w:val="en-US" w:eastAsia="en-US"/>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Pr>
                    <w:noProof/>
                    <w:webHidden/>
                  </w:rPr>
                  <w:tab/>
                </w:r>
                <w:r w:rsidR="00C220EB">
                  <w:rPr>
                    <w:noProof/>
                    <w:webHidden/>
                  </w:rPr>
                  <w:t>4</w:t>
                </w:r>
              </w:hyperlink>
            </w:p>
            <w:p w14:paraId="37870567" w14:textId="618EB0BA" w:rsidR="0074475B" w:rsidRDefault="00000000" w:rsidP="007E0A9D">
              <w:pPr>
                <w:pStyle w:val="TOC1"/>
                <w:rPr>
                  <w:noProof/>
                  <w:sz w:val="22"/>
                  <w:szCs w:val="22"/>
                  <w:lang w:val="en-US" w:eastAsia="en-US"/>
                </w:rPr>
              </w:pPr>
              <w:hyperlink w:anchor="_Toc126333931" w:history="1">
                <w:r w:rsidR="0074475B" w:rsidRPr="00FA7F81">
                  <w:rPr>
                    <w:rStyle w:val="Hyperlink"/>
                    <w:rFonts w:cstheme="majorHAnsi"/>
                    <w:noProof/>
                  </w:rPr>
                  <w:t xml:space="preserve">4. </w:t>
                </w:r>
                <w:r w:rsidR="007E0A9D">
                  <w:rPr>
                    <w:rStyle w:val="Hyperlink"/>
                    <w:rFonts w:cstheme="majorHAnsi"/>
                    <w:noProof/>
                  </w:rPr>
                  <w:t xml:space="preserve"> </w:t>
                </w:r>
                <w:r w:rsidR="0074475B" w:rsidRPr="00FA7F81">
                  <w:rPr>
                    <w:rStyle w:val="Hyperlink"/>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51E715FC" w14:textId="4A63789F" w:rsidR="0074475B" w:rsidRDefault="00000000" w:rsidP="007E0A9D">
              <w:pPr>
                <w:pStyle w:val="TOC1"/>
                <w:rPr>
                  <w:noProof/>
                  <w:sz w:val="22"/>
                  <w:szCs w:val="22"/>
                  <w:lang w:val="en-US" w:eastAsia="en-US"/>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FA7F81">
                  <w:rPr>
                    <w:rStyle w:val="Hyperlink"/>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29434F06" w14:textId="1146E1E5" w:rsidR="0074475B" w:rsidRDefault="00000000" w:rsidP="007E0A9D">
              <w:pPr>
                <w:pStyle w:val="TOC1"/>
                <w:rPr>
                  <w:noProof/>
                  <w:sz w:val="22"/>
                  <w:szCs w:val="22"/>
                  <w:lang w:val="en-US" w:eastAsia="en-US"/>
                </w:rPr>
              </w:pPr>
              <w:hyperlink w:anchor="_Toc126333933" w:history="1">
                <w:r w:rsidR="0074475B" w:rsidRPr="00FA7F81">
                  <w:rPr>
                    <w:rStyle w:val="Hyperlink"/>
                    <w:noProof/>
                  </w:rPr>
                  <w:t xml:space="preserve">6. </w:t>
                </w:r>
                <w:r w:rsidR="0074475B">
                  <w:rPr>
                    <w:rStyle w:val="Hyperlink"/>
                    <w:noProof/>
                  </w:rPr>
                  <w:t xml:space="preserve"> </w:t>
                </w:r>
                <w:r w:rsidR="0074475B" w:rsidRPr="00FA7F81">
                  <w:rPr>
                    <w:rStyle w:val="Hyperlink"/>
                    <w:noProof/>
                  </w:rPr>
                  <w:t>Specialieji reikalavimai pasiūlymų rengimui ir pateikimui</w:t>
                </w:r>
                <w:r w:rsidR="0074475B">
                  <w:rPr>
                    <w:noProof/>
                    <w:webHidden/>
                  </w:rPr>
                  <w:tab/>
                </w:r>
                <w:r w:rsidR="00C220EB">
                  <w:rPr>
                    <w:noProof/>
                    <w:webHidden/>
                  </w:rPr>
                  <w:t>4</w:t>
                </w:r>
              </w:hyperlink>
            </w:p>
            <w:p w14:paraId="163B50EE" w14:textId="39BBED1D" w:rsidR="0074475B" w:rsidRDefault="00000000" w:rsidP="007E0A9D">
              <w:pPr>
                <w:pStyle w:val="TOC1"/>
                <w:rPr>
                  <w:noProof/>
                  <w:sz w:val="22"/>
                  <w:szCs w:val="22"/>
                  <w:lang w:val="en-US" w:eastAsia="en-US"/>
                </w:rPr>
              </w:pPr>
              <w:hyperlink w:anchor="_Toc126333934" w:history="1">
                <w:r w:rsidR="0074475B" w:rsidRPr="00FA7F81">
                  <w:rPr>
                    <w:rStyle w:val="Hyperlink"/>
                    <w:rFonts w:eastAsia="Calibri" w:cstheme="minorHAnsi"/>
                    <w:noProof/>
                  </w:rPr>
                  <w:t>7.</w:t>
                </w:r>
                <w:r w:rsidR="0074475B">
                  <w:rPr>
                    <w:noProof/>
                    <w:sz w:val="22"/>
                    <w:szCs w:val="22"/>
                    <w:lang w:val="en-US" w:eastAsia="en-US"/>
                  </w:rPr>
                  <w:tab/>
                </w:r>
                <w:r w:rsidR="0074475B" w:rsidRPr="00FA7F81">
                  <w:rPr>
                    <w:rStyle w:val="Hyperlink"/>
                    <w:rFonts w:cstheme="minorHAnsi"/>
                    <w:noProof/>
                  </w:rPr>
                  <w:t>Pasiūlymo galiojimo užtikrinimas</w:t>
                </w:r>
                <w:r w:rsidR="0074475B">
                  <w:rPr>
                    <w:noProof/>
                    <w:webHidden/>
                  </w:rPr>
                  <w:tab/>
                </w:r>
                <w:r w:rsidR="00C220EB">
                  <w:rPr>
                    <w:noProof/>
                    <w:webHidden/>
                  </w:rPr>
                  <w:t>5</w:t>
                </w:r>
              </w:hyperlink>
            </w:p>
            <w:p w14:paraId="7C9C7354" w14:textId="60F3AE93" w:rsidR="0074475B" w:rsidRDefault="00000000" w:rsidP="007E0A9D">
              <w:pPr>
                <w:pStyle w:val="TOC1"/>
                <w:rPr>
                  <w:noProof/>
                  <w:sz w:val="22"/>
                  <w:szCs w:val="22"/>
                  <w:lang w:val="en-US" w:eastAsia="en-US"/>
                </w:rPr>
              </w:pPr>
              <w:hyperlink w:anchor="_Toc126333935" w:history="1">
                <w:r w:rsidR="0074475B" w:rsidRPr="00FA7F81">
                  <w:rPr>
                    <w:rStyle w:val="Hyperlink"/>
                    <w:rFonts w:eastAsia="Calibri" w:cstheme="minorHAnsi"/>
                    <w:noProof/>
                  </w:rPr>
                  <w:t>8.</w:t>
                </w:r>
                <w:r w:rsidR="0074475B">
                  <w:rPr>
                    <w:noProof/>
                    <w:sz w:val="22"/>
                    <w:szCs w:val="22"/>
                    <w:lang w:val="en-US" w:eastAsia="en-US"/>
                  </w:rPr>
                  <w:tab/>
                </w:r>
                <w:r w:rsidR="0074475B" w:rsidRPr="00FA7F81">
                  <w:rPr>
                    <w:rStyle w:val="Hyperlink"/>
                    <w:rFonts w:cstheme="minorHAnsi"/>
                    <w:noProof/>
                  </w:rPr>
                  <w:t>Elektroninis aukcionas</w:t>
                </w:r>
                <w:r w:rsidR="0074475B">
                  <w:rPr>
                    <w:noProof/>
                    <w:webHidden/>
                  </w:rPr>
                  <w:tab/>
                </w:r>
                <w:r w:rsidR="00C220EB">
                  <w:rPr>
                    <w:noProof/>
                    <w:webHidden/>
                  </w:rPr>
                  <w:t>5</w:t>
                </w:r>
              </w:hyperlink>
            </w:p>
            <w:p w14:paraId="1901588D" w14:textId="7F7B19F7" w:rsidR="0074475B" w:rsidRDefault="00000000" w:rsidP="007E0A9D">
              <w:pPr>
                <w:pStyle w:val="TOC1"/>
                <w:rPr>
                  <w:noProof/>
                  <w:sz w:val="22"/>
                  <w:szCs w:val="22"/>
                  <w:lang w:val="en-US" w:eastAsia="en-US"/>
                </w:rPr>
              </w:pPr>
              <w:hyperlink w:anchor="_Toc126333936" w:history="1">
                <w:r w:rsidR="0074475B" w:rsidRPr="00FA7F81">
                  <w:rPr>
                    <w:rStyle w:val="Hyperlink"/>
                    <w:rFonts w:eastAsia="Calibri" w:cstheme="minorHAnsi"/>
                    <w:noProof/>
                  </w:rPr>
                  <w:t>9.</w:t>
                </w:r>
                <w:r w:rsidR="0074475B">
                  <w:rPr>
                    <w:noProof/>
                    <w:sz w:val="22"/>
                    <w:szCs w:val="22"/>
                    <w:lang w:val="en-US" w:eastAsia="en-US"/>
                  </w:rPr>
                  <w:tab/>
                </w:r>
                <w:r w:rsidR="0074475B" w:rsidRPr="00FA7F81">
                  <w:rPr>
                    <w:rStyle w:val="Hyperlink"/>
                    <w:rFonts w:cstheme="minorHAnsi"/>
                    <w:noProof/>
                  </w:rPr>
                  <w:t>Pasiūlymų vertinimas</w:t>
                </w:r>
                <w:r w:rsidR="0074475B">
                  <w:rPr>
                    <w:noProof/>
                    <w:webHidden/>
                  </w:rPr>
                  <w:tab/>
                </w:r>
                <w:r w:rsidR="00C220EB">
                  <w:rPr>
                    <w:noProof/>
                    <w:webHidden/>
                  </w:rPr>
                  <w:t>5</w:t>
                </w:r>
              </w:hyperlink>
            </w:p>
            <w:p w14:paraId="63AED696" w14:textId="073FEDB7" w:rsidR="0074475B" w:rsidRDefault="00000000" w:rsidP="007E0A9D">
              <w:pPr>
                <w:pStyle w:val="TOC1"/>
                <w:rPr>
                  <w:noProof/>
                  <w:sz w:val="22"/>
                  <w:szCs w:val="22"/>
                  <w:lang w:val="en-US" w:eastAsia="en-US"/>
                </w:rPr>
              </w:pPr>
              <w:hyperlink w:anchor="_Toc126333937" w:history="1">
                <w:r w:rsidR="0074475B" w:rsidRPr="00FA7F81">
                  <w:rPr>
                    <w:rStyle w:val="Hyperlink"/>
                    <w:rFonts w:eastAsia="Calibri" w:cstheme="minorHAnsi"/>
                    <w:noProof/>
                  </w:rPr>
                  <w:t>10.</w:t>
                </w:r>
                <w:r w:rsidR="0074475B">
                  <w:rPr>
                    <w:noProof/>
                    <w:sz w:val="22"/>
                    <w:szCs w:val="22"/>
                    <w:lang w:val="en-US" w:eastAsia="en-US"/>
                  </w:rPr>
                  <w:tab/>
                </w:r>
                <w:r w:rsidR="0074475B" w:rsidRPr="00FA7F81">
                  <w:rPr>
                    <w:rStyle w:val="Hyperlink"/>
                    <w:rFonts w:cstheme="minorHAnsi"/>
                    <w:noProof/>
                  </w:rPr>
                  <w:t>Sutarties sudarymas</w:t>
                </w:r>
                <w:r w:rsidR="0074475B">
                  <w:rPr>
                    <w:noProof/>
                    <w:webHidden/>
                  </w:rPr>
                  <w:tab/>
                </w:r>
                <w:r w:rsidR="00C220EB">
                  <w:rPr>
                    <w:noProof/>
                    <w:webHidden/>
                  </w:rPr>
                  <w:t>5</w:t>
                </w:r>
              </w:hyperlink>
            </w:p>
            <w:p w14:paraId="456B2FA1" w14:textId="40D6B77B" w:rsidR="0074475B" w:rsidRDefault="00000000" w:rsidP="007E0A9D">
              <w:pPr>
                <w:pStyle w:val="TOC1"/>
                <w:rPr>
                  <w:noProof/>
                  <w:sz w:val="22"/>
                  <w:szCs w:val="22"/>
                  <w:lang w:val="en-US" w:eastAsia="en-US"/>
                </w:rPr>
              </w:pPr>
              <w:hyperlink w:anchor="_Toc126333938" w:history="1">
                <w:r w:rsidR="0074475B" w:rsidRPr="00FA7F81">
                  <w:rPr>
                    <w:rStyle w:val="Hyperlink"/>
                    <w:rFonts w:cstheme="minorHAnsi"/>
                    <w:noProof/>
                  </w:rPr>
                  <w:t>11.</w:t>
                </w:r>
                <w:r w:rsidR="0074475B">
                  <w:rPr>
                    <w:noProof/>
                    <w:sz w:val="22"/>
                    <w:szCs w:val="22"/>
                    <w:lang w:val="en-US" w:eastAsia="en-US"/>
                  </w:rPr>
                  <w:tab/>
                  <w:t xml:space="preserve"> </w:t>
                </w:r>
                <w:r w:rsidR="0074475B" w:rsidRPr="00FA7F81">
                  <w:rPr>
                    <w:rStyle w:val="Hyperlink"/>
                    <w:rFonts w:cstheme="minorHAnsi"/>
                    <w:noProof/>
                  </w:rPr>
                  <w:t>Kitos sąlygos</w:t>
                </w:r>
                <w:r w:rsidR="0074475B">
                  <w:rPr>
                    <w:noProof/>
                    <w:webHidden/>
                  </w:rPr>
                  <w:tab/>
                </w:r>
                <w:r w:rsidR="00C220EB">
                  <w:rPr>
                    <w:noProof/>
                    <w:webHidden/>
                  </w:rPr>
                  <w:t>6</w:t>
                </w:r>
              </w:hyperlink>
            </w:p>
            <w:p w14:paraId="3C0F05FC" w14:textId="4256922B"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hyperlink>
            </w:p>
            <w:p w14:paraId="27656DDD" w14:textId="5094EA58" w:rsidR="0074475B" w:rsidRDefault="00000000">
              <w:pPr>
                <w:pStyle w:val="TOC2"/>
                <w:rPr>
                  <w:noProof/>
                  <w:sz w:val="22"/>
                  <w:szCs w:val="22"/>
                  <w:lang w:val="en-US" w:eastAsia="en-US"/>
                </w:rPr>
              </w:pPr>
              <w:hyperlink w:anchor="_Toc126333940" w:history="1">
                <w:r w:rsidR="0074475B" w:rsidRPr="00FA7F81">
                  <w:rPr>
                    <w:rStyle w:val="Hyperlink"/>
                    <w:rFonts w:eastAsia="Calibri" w:cstheme="minorHAnsi"/>
                    <w:noProof/>
                  </w:rPr>
                  <w:t>Pirkimo sąlygų 2 priedas „Techninė specifikacija“</w:t>
                </w:r>
                <w:r w:rsidR="0074475B">
                  <w:rPr>
                    <w:noProof/>
                    <w:webHidden/>
                  </w:rPr>
                  <w:tab/>
                </w:r>
              </w:hyperlink>
            </w:p>
            <w:p w14:paraId="79347E8A" w14:textId="7BEF1BB0" w:rsidR="0074475B" w:rsidRDefault="00000000">
              <w:pPr>
                <w:pStyle w:val="TOC2"/>
                <w:rPr>
                  <w:noProof/>
                  <w:sz w:val="22"/>
                  <w:szCs w:val="22"/>
                  <w:lang w:val="en-US" w:eastAsia="en-US"/>
                </w:rPr>
              </w:pPr>
              <w:hyperlink w:anchor="_Toc126333941" w:history="1">
                <w:r w:rsidR="0074475B" w:rsidRPr="00FA7F81">
                  <w:rPr>
                    <w:rStyle w:val="Hyperlink"/>
                    <w:rFonts w:eastAsia="Calibri" w:cstheme="minorHAnsi"/>
                    <w:noProof/>
                  </w:rPr>
                  <w:t>Pirkimo sąlygų 3 priedas „Tiekėjų pašalinimo pagrindai“</w:t>
                </w:r>
                <w:r w:rsidR="0074475B">
                  <w:rPr>
                    <w:noProof/>
                    <w:webHidden/>
                  </w:rPr>
                  <w:tab/>
                </w:r>
              </w:hyperlink>
            </w:p>
            <w:p w14:paraId="6DE76A5E" w14:textId="62C3AC7D" w:rsidR="0074475B" w:rsidRDefault="00000000">
              <w:pPr>
                <w:pStyle w:val="TOC2"/>
                <w:rPr>
                  <w:noProof/>
                  <w:sz w:val="22"/>
                  <w:szCs w:val="22"/>
                  <w:lang w:val="en-US" w:eastAsia="en-US"/>
                </w:rPr>
              </w:pPr>
              <w:hyperlink w:anchor="_Toc126333942" w:history="1">
                <w:r w:rsidR="0074475B" w:rsidRPr="00FA7F81">
                  <w:rPr>
                    <w:rStyle w:val="Hyperlink"/>
                    <w:rFonts w:eastAsia="Calibri" w:cstheme="minorHAnsi"/>
                    <w:noProof/>
                  </w:rPr>
                  <w:t>Pirkimo sąlygų 4 priedas „Tiekėjų kvalifikacijos reikalavimai“</w:t>
                </w:r>
                <w:r w:rsidR="0074475B">
                  <w:rPr>
                    <w:noProof/>
                    <w:webHidden/>
                  </w:rPr>
                  <w:tab/>
                </w:r>
              </w:hyperlink>
            </w:p>
            <w:p w14:paraId="310D1EC2" w14:textId="37B5A434" w:rsidR="0074475B" w:rsidRDefault="00000000">
              <w:pPr>
                <w:pStyle w:val="TOC2"/>
                <w:rPr>
                  <w:noProof/>
                  <w:sz w:val="22"/>
                  <w:szCs w:val="22"/>
                  <w:lang w:val="en-US" w:eastAsia="en-US"/>
                </w:rPr>
              </w:pPr>
              <w:hyperlink w:anchor="_Toc126333944" w:history="1">
                <w:r w:rsidR="0074475B" w:rsidRPr="00FA7F81">
                  <w:rPr>
                    <w:rStyle w:val="Hyperlink"/>
                    <w:rFonts w:eastAsia="Calibri" w:cstheme="minorHAnsi"/>
                    <w:noProof/>
                  </w:rPr>
                  <w:t xml:space="preserve">Pirkimo sąlygų </w:t>
                </w:r>
                <w:r w:rsidR="00E93326">
                  <w:rPr>
                    <w:rStyle w:val="Hyperlink"/>
                    <w:rFonts w:eastAsia="Calibri" w:cstheme="minorHAnsi"/>
                    <w:noProof/>
                  </w:rPr>
                  <w:t>5</w:t>
                </w:r>
                <w:r w:rsidR="0074475B" w:rsidRPr="00FA7F81">
                  <w:rPr>
                    <w:rStyle w:val="Hyperlink"/>
                    <w:rFonts w:eastAsia="Calibri" w:cstheme="minorHAnsi"/>
                    <w:noProof/>
                  </w:rPr>
                  <w:t xml:space="preserve"> priedas „Pasiūlymo forma“</w:t>
                </w:r>
                <w:r w:rsidR="0074475B">
                  <w:rPr>
                    <w:noProof/>
                    <w:webHidden/>
                  </w:rPr>
                  <w:tab/>
                </w:r>
              </w:hyperlink>
            </w:p>
            <w:p w14:paraId="5F61B9F6" w14:textId="4F414927" w:rsidR="0074475B" w:rsidRDefault="00000000">
              <w:pPr>
                <w:pStyle w:val="TOC2"/>
                <w:rPr>
                  <w:noProof/>
                  <w:sz w:val="22"/>
                  <w:szCs w:val="22"/>
                  <w:lang w:val="en-US" w:eastAsia="en-US"/>
                </w:rPr>
              </w:pPr>
              <w:hyperlink w:anchor="_Toc126333945" w:history="1">
                <w:r w:rsidR="0074475B" w:rsidRPr="00FA7F81">
                  <w:rPr>
                    <w:rStyle w:val="Hyperlink"/>
                    <w:rFonts w:eastAsia="Calibri" w:cstheme="minorHAnsi"/>
                    <w:noProof/>
                  </w:rPr>
                  <w:t xml:space="preserve">Pirkimo sąlygų </w:t>
                </w:r>
                <w:r w:rsidR="00E93326">
                  <w:rPr>
                    <w:rStyle w:val="Hyperlink"/>
                    <w:rFonts w:eastAsia="Calibri" w:cstheme="minorHAnsi"/>
                    <w:noProof/>
                  </w:rPr>
                  <w:t>6</w:t>
                </w:r>
                <w:r w:rsidR="0074475B" w:rsidRPr="00FA7F81">
                  <w:rPr>
                    <w:rStyle w:val="Hyperlink"/>
                    <w:rFonts w:eastAsia="Calibri" w:cstheme="minorHAnsi"/>
                    <w:noProof/>
                  </w:rPr>
                  <w:t xml:space="preserve"> priedas „</w:t>
                </w:r>
                <w:r w:rsidR="00E93326">
                  <w:rPr>
                    <w:rStyle w:val="Hyperlink"/>
                    <w:rFonts w:eastAsia="Calibri" w:cstheme="minorHAnsi"/>
                    <w:noProof/>
                  </w:rPr>
                  <w:t>Duomenys apie Tiekėją</w:t>
                </w:r>
                <w:r w:rsidR="00391BAA">
                  <w:rPr>
                    <w:rStyle w:val="Hyperlink"/>
                    <w:rFonts w:eastAsia="Calibri" w:cstheme="minorHAnsi"/>
                    <w:noProof/>
                  </w:rPr>
                  <w:t>, Tiekėjo siūlomus specialistus ir jų patirtį</w:t>
                </w:r>
                <w:r w:rsidR="0074475B" w:rsidRPr="00FA7F81">
                  <w:rPr>
                    <w:rStyle w:val="Hyperlink"/>
                    <w:rFonts w:eastAsia="Calibri" w:cstheme="minorHAnsi"/>
                    <w:noProof/>
                  </w:rPr>
                  <w:t>“</w:t>
                </w:r>
                <w:r w:rsidR="0074475B">
                  <w:rPr>
                    <w:noProof/>
                    <w:webHidden/>
                  </w:rPr>
                  <w:tab/>
                </w:r>
              </w:hyperlink>
            </w:p>
            <w:p w14:paraId="1446CD49" w14:textId="3CB7C4C4" w:rsidR="0074475B" w:rsidRDefault="00000000">
              <w:pPr>
                <w:pStyle w:val="TOC2"/>
                <w:rPr>
                  <w:noProof/>
                  <w:sz w:val="22"/>
                  <w:szCs w:val="22"/>
                  <w:lang w:val="en-US" w:eastAsia="en-US"/>
                </w:rPr>
              </w:pPr>
              <w:hyperlink w:anchor="_Toc126333948" w:history="1">
                <w:r w:rsidR="0074475B" w:rsidRPr="00FA7F81">
                  <w:rPr>
                    <w:rStyle w:val="Hyperlink"/>
                    <w:noProof/>
                  </w:rPr>
                  <w:t xml:space="preserve">Pirkimo sąlygų </w:t>
                </w:r>
                <w:r w:rsidR="00391BAA">
                  <w:rPr>
                    <w:rStyle w:val="Hyperlink"/>
                    <w:noProof/>
                  </w:rPr>
                  <w:t>7</w:t>
                </w:r>
                <w:r w:rsidR="0074475B" w:rsidRPr="00FA7F81">
                  <w:rPr>
                    <w:rStyle w:val="Hyperlink"/>
                    <w:noProof/>
                  </w:rPr>
                  <w:t xml:space="preserve"> priedas „Sutarties projektas“</w:t>
                </w:r>
                <w:r w:rsidR="0074475B">
                  <w:rPr>
                    <w:noProof/>
                    <w:webHidden/>
                  </w:rPr>
                  <w:tab/>
                </w:r>
              </w:hyperlink>
            </w:p>
            <w:p w14:paraId="7B3E2EFA" w14:textId="6DF04BF7" w:rsidR="0074475B" w:rsidRDefault="00000000">
              <w:pPr>
                <w:pStyle w:val="TOC2"/>
                <w:rPr>
                  <w:noProof/>
                  <w:sz w:val="22"/>
                  <w:szCs w:val="22"/>
                  <w:lang w:val="en-US" w:eastAsia="en-US"/>
                </w:rPr>
              </w:pPr>
              <w:hyperlink w:anchor="_Toc126333949" w:history="1">
                <w:r w:rsidR="0074475B" w:rsidRPr="00FA7F81">
                  <w:rPr>
                    <w:rStyle w:val="Hyperlink"/>
                    <w:rFonts w:eastAsia="Calibri" w:cstheme="majorHAnsi"/>
                    <w:noProof/>
                  </w:rPr>
                  <w:t xml:space="preserve">Pirkimo sąlygų </w:t>
                </w:r>
                <w:r w:rsidR="00391BAA">
                  <w:rPr>
                    <w:rStyle w:val="Hyperlink"/>
                    <w:rFonts w:eastAsia="Calibri" w:cstheme="majorHAnsi"/>
                    <w:noProof/>
                  </w:rPr>
                  <w:t>8</w:t>
                </w:r>
                <w:r w:rsidR="0074475B" w:rsidRPr="00FA7F81">
                  <w:rPr>
                    <w:rStyle w:val="Hyperlink"/>
                    <w:rFonts w:eastAsia="Calibri" w:cstheme="majorHAnsi"/>
                    <w:noProof/>
                  </w:rPr>
                  <w:t xml:space="preserve"> priedas „</w:t>
                </w:r>
                <w:r w:rsidR="00700B4C">
                  <w:rPr>
                    <w:rStyle w:val="Hyperlink"/>
                    <w:rFonts w:eastAsia="Calibri" w:cstheme="majorHAnsi"/>
                    <w:noProof/>
                  </w:rPr>
                  <w:t>VPĮ 45 str. 2</w:t>
                </w:r>
                <w:r w:rsidR="00700B4C">
                  <w:rPr>
                    <w:rStyle w:val="Hyperlink"/>
                    <w:rFonts w:eastAsia="Calibri" w:cstheme="majorHAnsi"/>
                    <w:noProof/>
                    <w:vertAlign w:val="superscript"/>
                  </w:rPr>
                  <w:t>1</w:t>
                </w:r>
                <w:r w:rsidR="00700B4C">
                  <w:rPr>
                    <w:rStyle w:val="Hyperlink"/>
                    <w:rFonts w:eastAsia="Calibri" w:cstheme="majorHAnsi"/>
                    <w:noProof/>
                  </w:rPr>
                  <w:t xml:space="preserve"> d. reikalavimų atitik</w:t>
                </w:r>
                <w:r w:rsidR="002259F6">
                  <w:rPr>
                    <w:rStyle w:val="Hyperlink"/>
                    <w:rFonts w:eastAsia="Calibri" w:cstheme="majorHAnsi"/>
                    <w:noProof/>
                  </w:rPr>
                  <w:t xml:space="preserve">ties </w:t>
                </w:r>
                <w:r w:rsidR="0074475B" w:rsidRPr="00FA7F81">
                  <w:rPr>
                    <w:rStyle w:val="Hyperlink"/>
                    <w:rFonts w:eastAsia="Calibri" w:cstheme="majorHAnsi"/>
                    <w:noProof/>
                  </w:rPr>
                  <w:t>“</w:t>
                </w:r>
                <w:r w:rsidR="0074475B">
                  <w:rPr>
                    <w:noProof/>
                    <w:webHidden/>
                  </w:rPr>
                  <w:tab/>
                </w:r>
              </w:hyperlink>
            </w:p>
            <w:p w14:paraId="63BBF945" w14:textId="01A9D6D5" w:rsidR="00D3034D" w:rsidRDefault="001C24BC" w:rsidP="00D3034D">
              <w:pPr>
                <w:pStyle w:val="TOC2"/>
                <w:rPr>
                  <w:noProof/>
                  <w:sz w:val="22"/>
                  <w:szCs w:val="22"/>
                  <w:lang w:val="en-US" w:eastAsia="en-US"/>
                </w:rPr>
              </w:pPr>
              <w:r w:rsidRPr="00F0499F">
                <w:rPr>
                  <w:rFonts w:cstheme="minorHAnsi"/>
                  <w:b/>
                  <w:bCs/>
                  <w:color w:val="2B579A"/>
                  <w:shd w:val="clear" w:color="auto" w:fill="E6E6E6"/>
                </w:rPr>
                <w:fldChar w:fldCharType="end"/>
              </w:r>
              <w:hyperlink w:anchor="_Toc126333943" w:history="1">
                <w:r w:rsidR="00D3034D" w:rsidRPr="00FA7F81">
                  <w:rPr>
                    <w:rStyle w:val="Hyperlink"/>
                    <w:rFonts w:eastAsia="Calibri" w:cstheme="minorHAnsi"/>
                    <w:noProof/>
                  </w:rPr>
                  <w:t xml:space="preserve">Pirkimo sąlygų </w:t>
                </w:r>
                <w:r w:rsidR="00C61E28">
                  <w:rPr>
                    <w:rStyle w:val="Hyperlink"/>
                    <w:rFonts w:eastAsia="Calibri" w:cstheme="minorHAnsi"/>
                    <w:noProof/>
                  </w:rPr>
                  <w:t>9</w:t>
                </w:r>
                <w:r w:rsidR="00D3034D" w:rsidRPr="00FA7F81">
                  <w:rPr>
                    <w:rStyle w:val="Hyperlink"/>
                    <w:rFonts w:eastAsia="Calibri" w:cstheme="minorHAnsi"/>
                    <w:noProof/>
                  </w:rPr>
                  <w:t xml:space="preserve"> priedas „EBVPD“ </w:t>
                </w:r>
                <w:r w:rsidR="00D3034D" w:rsidRPr="00FA7F81">
                  <w:rPr>
                    <w:rStyle w:val="Hyperlink"/>
                    <w:rFonts w:cstheme="minorHAnsi"/>
                    <w:noProof/>
                  </w:rPr>
                  <w:t>(XML formatu)</w:t>
                </w:r>
                <w:r w:rsidR="00D3034D">
                  <w:rPr>
                    <w:noProof/>
                    <w:webHidden/>
                  </w:rPr>
                  <w:tab/>
                </w:r>
              </w:hyperlink>
            </w:p>
            <w:p w14:paraId="0DDC40AE" w14:textId="3D56AC80" w:rsidR="001C24BC" w:rsidRPr="00F0499F" w:rsidRDefault="00000000"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502E5BDF" w:rsidR="008272CE" w:rsidRPr="00127FC5" w:rsidRDefault="00127FC5" w:rsidP="00127FC5">
      <w:pPr>
        <w:spacing w:after="0" w:line="20" w:lineRule="atLeast"/>
        <w:ind w:firstLine="567"/>
        <w:jc w:val="both"/>
        <w:rPr>
          <w:rFonts w:cstheme="minorHAnsi"/>
        </w:rPr>
      </w:pPr>
      <w:r w:rsidRPr="00127FC5">
        <w:rPr>
          <w:rFonts w:cstheme="minorHAnsi"/>
        </w:rPr>
        <w:t xml:space="preserve">1.1. </w:t>
      </w:r>
      <w:r w:rsidR="008272CE" w:rsidRPr="00127FC5">
        <w:rPr>
          <w:rFonts w:cstheme="minorHAnsi"/>
        </w:rPr>
        <w:t>Perkančioji organizacija –</w:t>
      </w:r>
      <w:r w:rsidRPr="00127FC5">
        <w:rPr>
          <w:rFonts w:cstheme="minorHAnsi"/>
        </w:rPr>
        <w:t xml:space="preserve"> Lietuvos neformaliojo švietimo agentūra</w:t>
      </w:r>
      <w:r w:rsidR="00E56BA8" w:rsidRPr="00127FC5">
        <w:rPr>
          <w:rFonts w:eastAsia="Calibri" w:cstheme="minorHAnsi"/>
        </w:rPr>
        <w:t>,</w:t>
      </w:r>
      <w:r w:rsidR="00E56BA8" w:rsidRPr="00127FC5">
        <w:rPr>
          <w:rFonts w:eastAsia="Calibri" w:cstheme="minorHAnsi"/>
          <w:color w:val="00B050"/>
        </w:rPr>
        <w:t xml:space="preserve"> </w:t>
      </w:r>
      <w:r w:rsidR="00E56BA8" w:rsidRPr="00127FC5">
        <w:rPr>
          <w:rFonts w:eastAsia="Calibri" w:cstheme="minorHAnsi"/>
        </w:rPr>
        <w:t xml:space="preserve">juridinio asmens kodas </w:t>
      </w:r>
      <w:r w:rsidRPr="00127FC5">
        <w:rPr>
          <w:rFonts w:eastAsia="Calibri" w:cstheme="minorHAnsi"/>
        </w:rPr>
        <w:t>302848387</w:t>
      </w:r>
      <w:r w:rsidR="00E56BA8" w:rsidRPr="00127FC5">
        <w:rPr>
          <w:rFonts w:eastAsia="Calibri" w:cstheme="minorHAnsi"/>
        </w:rPr>
        <w:t>,</w:t>
      </w:r>
      <w:r w:rsidRPr="00127FC5">
        <w:rPr>
          <w:rFonts w:eastAsia="Calibri" w:cstheme="minorHAnsi"/>
        </w:rPr>
        <w:t xml:space="preserve"> </w:t>
      </w:r>
      <w:r w:rsidR="00E56BA8" w:rsidRPr="00127FC5">
        <w:rPr>
          <w:rFonts w:eastAsia="Calibri" w:cstheme="minorHAnsi"/>
        </w:rPr>
        <w:t>adresas</w:t>
      </w:r>
      <w:r w:rsidRPr="00127FC5">
        <w:rPr>
          <w:rFonts w:eastAsia="Calibri" w:cstheme="minorHAnsi"/>
        </w:rPr>
        <w:t xml:space="preserve"> Mindaugo g. 12, Vilnius</w:t>
      </w:r>
      <w:r w:rsidR="00E56BA8" w:rsidRPr="00127FC5">
        <w:rPr>
          <w:rFonts w:eastAsia="Calibri" w:cstheme="minorHAnsi"/>
        </w:rPr>
        <w:t xml:space="preserve">, </w:t>
      </w:r>
      <w:r w:rsidR="008C5433" w:rsidRPr="00127FC5">
        <w:rPr>
          <w:rFonts w:eastAsia="Calibri" w:cstheme="minorHAnsi"/>
        </w:rPr>
        <w:t>darbo laik</w:t>
      </w:r>
      <w:r w:rsidR="00E56BA8" w:rsidRPr="00127FC5">
        <w:rPr>
          <w:rFonts w:eastAsia="Calibri" w:cstheme="minorHAnsi"/>
        </w:rPr>
        <w:t>as</w:t>
      </w:r>
      <w:r w:rsidRPr="00127FC5">
        <w:rPr>
          <w:rFonts w:eastAsia="Calibri" w:cstheme="minorHAnsi"/>
        </w:rPr>
        <w:t xml:space="preserve"> </w:t>
      </w:r>
      <w:r w:rsidRPr="00127FC5">
        <w:rPr>
          <w:rFonts w:cstheme="minorHAnsi"/>
        </w:rPr>
        <w:t>I-IV 8:00-17:00, V 8:00-15:45</w:t>
      </w:r>
      <w:r w:rsidR="00362719" w:rsidRPr="00127FC5">
        <w:rPr>
          <w:rFonts w:eastAsia="Calibri" w:cstheme="minorHAnsi"/>
        </w:rPr>
        <w:t>.</w:t>
      </w:r>
      <w:r w:rsidR="008C5433" w:rsidRPr="00127FC5">
        <w:rPr>
          <w:rFonts w:eastAsia="Calibri" w:cstheme="minorHAnsi"/>
        </w:rPr>
        <w:t xml:space="preserve"> </w:t>
      </w:r>
      <w:r w:rsidR="00E05E2D" w:rsidRPr="00127FC5">
        <w:rPr>
          <w:rFonts w:eastAsia="Calibri" w:cstheme="minorHAnsi"/>
        </w:rPr>
        <w:t>P</w:t>
      </w:r>
      <w:r w:rsidR="00D94650" w:rsidRPr="00127FC5">
        <w:rPr>
          <w:rFonts w:eastAsia="Calibri" w:cstheme="minorHAnsi"/>
        </w:rPr>
        <w:t>erkančioji organizacija yra PVM mokėtoja</w:t>
      </w:r>
      <w:r w:rsidR="009C69A4" w:rsidRPr="00127FC5">
        <w:rPr>
          <w:rFonts w:eastAsia="Calibri" w:cstheme="minorHAnsi"/>
        </w:rPr>
        <w:t>.</w:t>
      </w:r>
    </w:p>
    <w:p w14:paraId="2239DD1B" w14:textId="25C684D0"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1.</w:t>
      </w:r>
      <w:r w:rsidR="00127FC5">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127FC5">
        <w:rPr>
          <w:color w:val="000000" w:themeColor="text1"/>
        </w:rPr>
        <w:t>jame perkančiosios organizacijos perkamų paslaugų nėra.</w:t>
      </w:r>
    </w:p>
    <w:p w14:paraId="62DF64D0" w14:textId="4094EE67" w:rsidR="00AA23FB" w:rsidRPr="00127FC5" w:rsidRDefault="002F5F8E" w:rsidP="00127FC5">
      <w:pPr>
        <w:spacing w:after="0" w:line="240" w:lineRule="auto"/>
        <w:ind w:firstLine="567"/>
        <w:rPr>
          <w:rFonts w:cstheme="minorHAnsi"/>
        </w:rPr>
      </w:pPr>
      <w:r w:rsidRPr="0037691C">
        <w:rPr>
          <w:rFonts w:cstheme="minorHAnsi"/>
        </w:rPr>
        <w:t>1.</w:t>
      </w:r>
      <w:r w:rsidR="00127FC5">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A87E181" w:rsidR="00E32C8E" w:rsidRPr="00590030" w:rsidRDefault="00C447D2" w:rsidP="00127FC5">
      <w:pPr>
        <w:pStyle w:val="ListParagraph"/>
        <w:spacing w:after="0" w:line="240" w:lineRule="auto"/>
        <w:ind w:left="0" w:firstLine="567"/>
        <w:jc w:val="both"/>
        <w:rPr>
          <w:rFonts w:cstheme="minorHAnsi"/>
        </w:rPr>
      </w:pPr>
      <w:r>
        <w:rPr>
          <w:rFonts w:cstheme="minorHAnsi"/>
        </w:rPr>
        <w:t>1.</w:t>
      </w:r>
      <w:r w:rsidR="00127FC5">
        <w:rPr>
          <w:rFonts w:cstheme="minorHAnsi"/>
        </w:rPr>
        <w:t>4</w:t>
      </w:r>
      <w:r>
        <w:rPr>
          <w:rFonts w:cstheme="minorHAnsi"/>
        </w:rPr>
        <w:t xml:space="preserve">. </w:t>
      </w:r>
      <w:r w:rsidR="00CC3053">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2B6BCFC5" w:rsidR="005E62F0" w:rsidRPr="00CC3053" w:rsidRDefault="00127FC5" w:rsidP="00CC3053">
      <w:pPr>
        <w:spacing w:after="0" w:line="20" w:lineRule="atLeast"/>
        <w:ind w:firstLine="567"/>
        <w:jc w:val="both"/>
        <w:rPr>
          <w:rFonts w:cstheme="minorHAnsi"/>
        </w:rPr>
      </w:pPr>
      <w:r w:rsidRPr="00127FC5">
        <w:rPr>
          <w:rFonts w:cstheme="minorHAnsi"/>
        </w:rPr>
        <w:t xml:space="preserve">1.5. </w:t>
      </w:r>
      <w:r w:rsidR="00CC3053">
        <w:rPr>
          <w:rFonts w:cstheme="minorHAnsi"/>
        </w:rPr>
        <w:t xml:space="preserve"> </w:t>
      </w:r>
      <w:r w:rsidRPr="00127FC5">
        <w:rPr>
          <w:rFonts w:cstheme="minorHAnsi"/>
        </w:rPr>
        <w:t xml:space="preserve">Atliekamas </w:t>
      </w:r>
      <w:r w:rsidRPr="00127FC5">
        <w:rPr>
          <w:rFonts w:eastAsia="Calibri" w:cstheme="minorHAnsi"/>
        </w:rPr>
        <w:t xml:space="preserve">žaliasis pirkimas. Pirkimas vykdomas vadovaujantis </w:t>
      </w:r>
      <w:hyperlink r:id="rId11" w:history="1">
        <w:r w:rsidRPr="00127FC5">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27FC5">
        <w:rPr>
          <w:rFonts w:eastAsia="Calibri" w:cstheme="minorHAnsi"/>
        </w:rPr>
        <w:t xml:space="preserve">“ </w:t>
      </w:r>
      <w:r w:rsidRPr="00127FC5">
        <w:rPr>
          <w:rFonts w:eastAsia="Calibri" w:cstheme="minorHAnsi"/>
          <w:b/>
        </w:rPr>
        <w:t xml:space="preserve">4.4.3. papunktį:  </w:t>
      </w:r>
      <w:r w:rsidRPr="00127FC5">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2413C02D" w14:textId="01A6657B" w:rsidR="00E32C8E" w:rsidRPr="00CC3053" w:rsidRDefault="00E32C8E" w:rsidP="0097765E">
      <w:pPr>
        <w:pStyle w:val="ListParagraph"/>
        <w:numPr>
          <w:ilvl w:val="1"/>
          <w:numId w:val="7"/>
        </w:numPr>
        <w:tabs>
          <w:tab w:val="left" w:pos="993"/>
        </w:tabs>
        <w:spacing w:after="0" w:line="240" w:lineRule="auto"/>
        <w:ind w:left="0" w:firstLine="567"/>
        <w:jc w:val="both"/>
        <w:rPr>
          <w:rFonts w:eastAsia="Arial"/>
        </w:rPr>
      </w:pPr>
      <w:r w:rsidRPr="00CC3053">
        <w:rPr>
          <w:rFonts w:eastAsia="Arial"/>
        </w:rPr>
        <w:t xml:space="preserve">Išankstinis skelbimas apie </w:t>
      </w:r>
      <w:r w:rsidR="007A68AD" w:rsidRPr="00CC3053">
        <w:rPr>
          <w:rFonts w:eastAsia="Arial"/>
        </w:rPr>
        <w:t>p</w:t>
      </w:r>
      <w:r w:rsidRPr="00CC3053">
        <w:rPr>
          <w:rFonts w:eastAsia="Arial"/>
        </w:rPr>
        <w:t>irkimą nebuvo paskelbtas</w:t>
      </w:r>
      <w:r w:rsidR="00CC3053" w:rsidRPr="00CC3053">
        <w:rPr>
          <w:rFonts w:eastAsia="Arial"/>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395ED071" w:rsidR="004D070C" w:rsidRPr="00BC41C3" w:rsidRDefault="007466F8" w:rsidP="00BC41C3">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3AF43D7" w:rsidR="00B41C66" w:rsidRPr="00DC1957" w:rsidRDefault="001E5BE9" w:rsidP="001E5BE9">
      <w:pPr>
        <w:pStyle w:val="NoSpacing"/>
        <w:spacing w:after="120"/>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įsigyti </w:t>
      </w:r>
      <w:r w:rsidR="00046F5F">
        <w:rPr>
          <w:rFonts w:eastAsia="Calibri"/>
          <w:color w:val="000000" w:themeColor="text1"/>
        </w:rPr>
        <w:t xml:space="preserve">40 ak. val. </w:t>
      </w:r>
      <w:r w:rsidR="00DB0CC8">
        <w:rPr>
          <w:rFonts w:eastAsia="Calibri"/>
          <w:color w:val="000000" w:themeColor="text1"/>
        </w:rPr>
        <w:t>kvalifikacijos tobulinimo programos</w:t>
      </w:r>
      <w:r>
        <w:rPr>
          <w:rFonts w:eastAsia="Calibri"/>
          <w:color w:val="000000" w:themeColor="text1"/>
        </w:rPr>
        <w:t xml:space="preserve"> „Ateities karjerai būtinų kompetencijų ugdymas švietimo praktikoje“ </w:t>
      </w:r>
      <w:r w:rsidR="004E7CD0">
        <w:rPr>
          <w:rFonts w:eastAsia="Calibri"/>
          <w:color w:val="000000" w:themeColor="text1"/>
        </w:rPr>
        <w:t xml:space="preserve">sukurto turinio </w:t>
      </w:r>
      <w:r w:rsidR="00277039">
        <w:rPr>
          <w:rFonts w:eastAsia="Calibri"/>
          <w:color w:val="000000" w:themeColor="text1"/>
        </w:rPr>
        <w:t xml:space="preserve">ir užduočių </w:t>
      </w:r>
      <w:r>
        <w:rPr>
          <w:rFonts w:eastAsia="Calibri"/>
          <w:color w:val="000000" w:themeColor="text1"/>
        </w:rPr>
        <w:t>skaitmenizavimo paslaug</w:t>
      </w:r>
      <w:r w:rsidR="00277039">
        <w:rPr>
          <w:rFonts w:eastAsia="Calibri"/>
          <w:color w:val="000000" w:themeColor="text1"/>
        </w:rPr>
        <w:t>as</w:t>
      </w:r>
      <w:r w:rsidR="00706342">
        <w:rPr>
          <w:rFonts w:eastAsia="Calibri"/>
          <w:color w:val="000000" w:themeColor="text1"/>
        </w:rPr>
        <w:t>, diegimo darbus, skirtus programai tinkamai funkcionuoti</w:t>
      </w:r>
      <w:r>
        <w:rPr>
          <w:rFonts w:eastAsia="Calibri"/>
          <w:color w:val="000000" w:themeColor="text1"/>
        </w:rPr>
        <w:t>.</w:t>
      </w:r>
      <w:r w:rsidR="00B41C66" w:rsidRPr="00F0499F">
        <w:rPr>
          <w:rFonts w:cstheme="minorHAnsi"/>
        </w:rPr>
        <w:t xml:space="preserve"> Reikalavimai pirkimo objektui nustatyti </w:t>
      </w:r>
      <w:r w:rsidR="00704310" w:rsidRPr="00FB2C2F">
        <w:rPr>
          <w:rFonts w:cstheme="minorHAnsi"/>
        </w:rPr>
        <w:t>s</w:t>
      </w:r>
      <w:r w:rsidR="00444CAF" w:rsidRPr="00FB2C2F">
        <w:rPr>
          <w:rFonts w:cstheme="minorHAnsi"/>
        </w:rPr>
        <w:t xml:space="preserve">pecialiųjų </w:t>
      </w:r>
      <w:r w:rsidR="00CE7209" w:rsidRPr="00FB2C2F">
        <w:rPr>
          <w:rFonts w:cstheme="minorHAnsi"/>
        </w:rPr>
        <w:t xml:space="preserve">pirkimo </w:t>
      </w:r>
      <w:r w:rsidR="00444CAF" w:rsidRPr="00FB2C2F">
        <w:rPr>
          <w:rFonts w:cstheme="minorHAnsi"/>
        </w:rPr>
        <w:t xml:space="preserve">sąlygų </w:t>
      </w:r>
      <w:r w:rsidR="00FB2C2F" w:rsidRPr="00FB2C2F">
        <w:rPr>
          <w:rFonts w:cstheme="minorHAnsi"/>
        </w:rPr>
        <w:t xml:space="preserve">2 </w:t>
      </w:r>
      <w:r w:rsidR="00444CAF" w:rsidRPr="00FB2C2F">
        <w:rPr>
          <w:rFonts w:cstheme="minorHAnsi"/>
        </w:rPr>
        <w:t>priede</w:t>
      </w:r>
      <w:r w:rsidR="00FB2C2F" w:rsidRPr="00FB2C2F">
        <w:rPr>
          <w:rFonts w:cstheme="minorHAnsi"/>
        </w:rPr>
        <w:t xml:space="preserve"> </w:t>
      </w:r>
      <w:r w:rsidR="00FB2C2F">
        <w:rPr>
          <w:rFonts w:cstheme="minorHAnsi"/>
        </w:rPr>
        <w:t>„Techninė specifikacija“</w:t>
      </w:r>
      <w:r w:rsidR="00B41C66" w:rsidRPr="00DC1957">
        <w:rPr>
          <w:rFonts w:cstheme="minorHAnsi"/>
        </w:rPr>
        <w:t>.</w:t>
      </w:r>
    </w:p>
    <w:p w14:paraId="6BFFD7C5" w14:textId="094C00B3" w:rsidR="00B41C66" w:rsidRDefault="00507DC9" w:rsidP="00031372">
      <w:pPr>
        <w:pStyle w:val="NoSpacing"/>
        <w:spacing w:after="120"/>
        <w:ind w:firstLine="567"/>
        <w:contextualSpacing/>
        <w:jc w:val="both"/>
        <w:rPr>
          <w:rFonts w:cstheme="minorHAnsi"/>
        </w:rPr>
      </w:pPr>
      <w:r>
        <w:rPr>
          <w:rFonts w:cstheme="minorHAnsi"/>
        </w:rPr>
        <w:t>2.2</w:t>
      </w:r>
      <w:r w:rsidR="00031372">
        <w:rPr>
          <w:rFonts w:cstheme="minorHAnsi"/>
        </w:rPr>
        <w:t>. Pirkimas atliekamas siekiant įgyvendinti projektą „Profesinis ugdymas – prieinamas visiems“ (10-020-P-0001), finansuojamą Europos Sąjungos fondų „Europos socialinis fondas +“ (ESF+) ir Bendrojo finansavimo lėšomis.</w:t>
      </w:r>
    </w:p>
    <w:p w14:paraId="1FE2AEEB" w14:textId="5DB5C3C6" w:rsidR="00F26D76" w:rsidRPr="001F4A73" w:rsidRDefault="00031372" w:rsidP="00F26D76">
      <w:pPr>
        <w:pStyle w:val="NoSpacing"/>
        <w:spacing w:after="120"/>
        <w:ind w:firstLine="567"/>
        <w:contextualSpacing/>
        <w:jc w:val="both"/>
        <w:rPr>
          <w:rFonts w:cstheme="minorHAnsi"/>
          <w:b/>
          <w:bCs/>
        </w:rPr>
      </w:pPr>
      <w:r>
        <w:rPr>
          <w:rFonts w:cstheme="minorHAnsi"/>
        </w:rPr>
        <w:t xml:space="preserve">2.3. </w:t>
      </w:r>
      <w:r w:rsidRPr="000E3292">
        <w:rPr>
          <w:rFonts w:eastAsia="Calibri"/>
        </w:rPr>
        <w:t xml:space="preserve">Pirkimo </w:t>
      </w:r>
      <w:r w:rsidRPr="000E3292">
        <w:rPr>
          <w:rFonts w:cstheme="minorHAnsi"/>
        </w:rPr>
        <w:t xml:space="preserve">objekto kodas pagal Bendrąjį viešųjų pirkimų žodyną: pagrindinis kodas: </w:t>
      </w:r>
      <w:r w:rsidRPr="001F4A73">
        <w:rPr>
          <w:rFonts w:cstheme="minorHAnsi"/>
          <w:b/>
          <w:bCs/>
        </w:rPr>
        <w:t>7</w:t>
      </w:r>
      <w:r w:rsidR="00FD2699" w:rsidRPr="001F4A73">
        <w:rPr>
          <w:rFonts w:cstheme="minorHAnsi"/>
          <w:b/>
          <w:bCs/>
        </w:rPr>
        <w:t>2</w:t>
      </w:r>
      <w:r w:rsidRPr="001F4A73">
        <w:rPr>
          <w:rFonts w:cstheme="minorHAnsi"/>
          <w:b/>
          <w:bCs/>
        </w:rPr>
        <w:t>000000-</w:t>
      </w:r>
      <w:r w:rsidR="00FD2699" w:rsidRPr="001F4A73">
        <w:rPr>
          <w:rFonts w:cstheme="minorHAnsi"/>
          <w:b/>
          <w:bCs/>
        </w:rPr>
        <w:t>5</w:t>
      </w:r>
      <w:r w:rsidRPr="001F4A73">
        <w:rPr>
          <w:rFonts w:cstheme="minorHAnsi"/>
          <w:b/>
          <w:bCs/>
        </w:rPr>
        <w:t xml:space="preserve"> </w:t>
      </w:r>
      <w:r w:rsidR="00E02DC7" w:rsidRPr="001F4A73">
        <w:rPr>
          <w:rFonts w:cstheme="minorHAnsi"/>
          <w:b/>
          <w:bCs/>
        </w:rPr>
        <w:t>IT paslaugos: konsultavimas, programinės įrangos kūrimas, internetas ir aptarnavimo</w:t>
      </w:r>
      <w:r w:rsidRPr="001F4A73">
        <w:rPr>
          <w:rFonts w:cstheme="minorHAnsi"/>
          <w:b/>
          <w:bCs/>
        </w:rPr>
        <w:t xml:space="preserve"> paslaugos.</w:t>
      </w:r>
    </w:p>
    <w:p w14:paraId="48EEE6C2" w14:textId="7439661B" w:rsidR="00B41C66" w:rsidRDefault="00F26D76" w:rsidP="00F26D76">
      <w:pPr>
        <w:pStyle w:val="NoSpacing"/>
        <w:spacing w:after="120"/>
        <w:ind w:firstLine="567"/>
        <w:contextualSpacing/>
        <w:jc w:val="both"/>
        <w:rPr>
          <w:rFonts w:cstheme="minorHAnsi"/>
          <w:color w:val="00B050"/>
        </w:rPr>
      </w:pPr>
      <w:r>
        <w:rPr>
          <w:rFonts w:cstheme="minorHAnsi"/>
        </w:rPr>
        <w:t xml:space="preserve">2.4. </w:t>
      </w:r>
      <w:r w:rsidR="00B41C66" w:rsidRPr="00DC1957">
        <w:rPr>
          <w:rFonts w:cstheme="minorHAnsi"/>
        </w:rPr>
        <w:t xml:space="preserve">Pirkimo objektas į dalis neskaidomas. </w:t>
      </w:r>
      <w:r w:rsidR="00AB02DB">
        <w:rPr>
          <w:rFonts w:cstheme="minorHAnsi"/>
        </w:rPr>
        <w:t xml:space="preserve">Perkamos paslaugos yra nedalomos ir pirkimas į atskiras dalis neskaidomas, nes pirkimo objektas yra vienarūšis (homogeniškas). </w:t>
      </w:r>
      <w:r w:rsidR="007554D6" w:rsidRPr="00DC1957">
        <w:rPr>
          <w:rFonts w:cstheme="minorHAnsi"/>
        </w:rPr>
        <w:t xml:space="preserve">Pirkimo apimtys, reikalavimai ir techninė specifikacija </w:t>
      </w:r>
      <w:r w:rsidR="007554D6" w:rsidRPr="00E2177A">
        <w:rPr>
          <w:rFonts w:cstheme="minorHAnsi"/>
        </w:rPr>
        <w:t xml:space="preserve">apibrėžti </w:t>
      </w:r>
      <w:r w:rsidR="007204DB" w:rsidRPr="00E2177A">
        <w:rPr>
          <w:rFonts w:cstheme="minorHAnsi"/>
        </w:rPr>
        <w:t xml:space="preserve">specialiųjų </w:t>
      </w:r>
      <w:r w:rsidR="007554D6" w:rsidRPr="00E2177A">
        <w:rPr>
          <w:rFonts w:cstheme="minorHAnsi"/>
        </w:rPr>
        <w:t xml:space="preserve">pirkimo sąlygų </w:t>
      </w:r>
      <w:r w:rsidR="00E2177A" w:rsidRPr="00E2177A">
        <w:rPr>
          <w:rFonts w:cstheme="minorHAnsi"/>
        </w:rPr>
        <w:t xml:space="preserve">2 </w:t>
      </w:r>
      <w:r w:rsidR="007554D6" w:rsidRPr="00E2177A">
        <w:rPr>
          <w:rFonts w:cstheme="minorHAnsi"/>
        </w:rPr>
        <w:t>priede</w:t>
      </w:r>
      <w:r w:rsidR="00013850">
        <w:rPr>
          <w:rFonts w:cstheme="minorHAnsi"/>
        </w:rPr>
        <w:t xml:space="preserve"> „Techninė specifikacija“</w:t>
      </w:r>
      <w:r w:rsidR="007554D6" w:rsidRPr="007554D6">
        <w:rPr>
          <w:rFonts w:cstheme="minorHAnsi"/>
        </w:rPr>
        <w:t>.</w:t>
      </w:r>
      <w:r w:rsidR="007554D6" w:rsidRPr="00F0499F">
        <w:rPr>
          <w:rFonts w:cstheme="minorHAnsi"/>
          <w:color w:val="00B050"/>
        </w:rPr>
        <w:t xml:space="preserve"> </w:t>
      </w:r>
    </w:p>
    <w:p w14:paraId="28321A22" w14:textId="77777777" w:rsidR="00213DB7" w:rsidRDefault="00AB02DB" w:rsidP="00213DB7">
      <w:pPr>
        <w:pStyle w:val="NoSpacing"/>
        <w:spacing w:after="120"/>
        <w:ind w:firstLine="567"/>
        <w:contextualSpacing/>
        <w:jc w:val="both"/>
        <w:rPr>
          <w:rFonts w:cstheme="minorHAnsi"/>
        </w:rPr>
      </w:pPr>
      <w:r w:rsidRPr="00AB02DB">
        <w:rPr>
          <w:rFonts w:cstheme="minorHAnsi"/>
        </w:rPr>
        <w:t>2.5.</w:t>
      </w:r>
      <w:r>
        <w:rPr>
          <w:rFonts w:cstheme="minorHAnsi"/>
        </w:rPr>
        <w:t xml:space="preserve"> </w:t>
      </w:r>
      <w:r w:rsidRPr="0076456A">
        <w:rPr>
          <w:rFonts w:cstheme="minorHAnsi"/>
        </w:rPr>
        <w:t>Tiekėjai atsako už rūpestingą visų pirkimo dokumentų išnagrinėjimą. Tiekėjas, teikdamas pasiūlymą, patvirtinta, kad į jo pasiūlymą yra įskaičiuotos visos išlaidos bei mokesčiai ir Tiekėjas</w:t>
      </w:r>
      <w:r w:rsidRPr="0076456A">
        <w:rPr>
          <w:rFonts w:cstheme="minorHAnsi"/>
          <w:spacing w:val="14"/>
        </w:rPr>
        <w:t xml:space="preserve"> </w:t>
      </w:r>
      <w:r w:rsidRPr="0076456A">
        <w:rPr>
          <w:rFonts w:cstheme="minorHAnsi"/>
        </w:rPr>
        <w:t>prisiima</w:t>
      </w:r>
      <w:r w:rsidRPr="0076456A">
        <w:rPr>
          <w:rFonts w:cstheme="minorHAnsi"/>
          <w:spacing w:val="15"/>
        </w:rPr>
        <w:t xml:space="preserve"> </w:t>
      </w:r>
      <w:r w:rsidRPr="0076456A">
        <w:rPr>
          <w:rFonts w:cstheme="minorHAnsi"/>
        </w:rPr>
        <w:t>visą</w:t>
      </w:r>
      <w:r w:rsidRPr="0076456A">
        <w:rPr>
          <w:rFonts w:cstheme="minorHAnsi"/>
          <w:spacing w:val="15"/>
        </w:rPr>
        <w:t xml:space="preserve"> </w:t>
      </w:r>
      <w:r w:rsidRPr="0076456A">
        <w:rPr>
          <w:rFonts w:cstheme="minorHAnsi"/>
        </w:rPr>
        <w:t>riziką</w:t>
      </w:r>
      <w:r w:rsidRPr="0076456A">
        <w:rPr>
          <w:rFonts w:cstheme="minorHAnsi"/>
          <w:spacing w:val="14"/>
        </w:rPr>
        <w:t xml:space="preserve"> </w:t>
      </w:r>
      <w:r w:rsidRPr="0076456A">
        <w:rPr>
          <w:rFonts w:cstheme="minorHAnsi"/>
        </w:rPr>
        <w:t>už</w:t>
      </w:r>
      <w:r w:rsidRPr="0076456A">
        <w:rPr>
          <w:rFonts w:cstheme="minorHAnsi"/>
          <w:spacing w:val="14"/>
        </w:rPr>
        <w:t xml:space="preserve"> </w:t>
      </w:r>
      <w:r w:rsidRPr="0076456A">
        <w:rPr>
          <w:rFonts w:cstheme="minorHAnsi"/>
        </w:rPr>
        <w:t>visas</w:t>
      </w:r>
      <w:r w:rsidRPr="0076456A">
        <w:rPr>
          <w:rFonts w:cstheme="minorHAnsi"/>
          <w:spacing w:val="15"/>
        </w:rPr>
        <w:t xml:space="preserve"> </w:t>
      </w:r>
      <w:r w:rsidRPr="0076456A">
        <w:rPr>
          <w:rFonts w:cstheme="minorHAnsi"/>
        </w:rPr>
        <w:t>išlaidas,</w:t>
      </w:r>
      <w:r w:rsidRPr="0076456A">
        <w:rPr>
          <w:rFonts w:cstheme="minorHAnsi"/>
          <w:spacing w:val="14"/>
        </w:rPr>
        <w:t xml:space="preserve"> </w:t>
      </w:r>
      <w:r w:rsidRPr="0076456A">
        <w:rPr>
          <w:rFonts w:cstheme="minorHAnsi"/>
        </w:rPr>
        <w:t>kurias</w:t>
      </w:r>
      <w:r w:rsidRPr="0076456A">
        <w:rPr>
          <w:rFonts w:cstheme="minorHAnsi"/>
          <w:spacing w:val="15"/>
        </w:rPr>
        <w:t xml:space="preserve"> </w:t>
      </w:r>
      <w:r w:rsidRPr="0076456A">
        <w:rPr>
          <w:rFonts w:cstheme="minorHAnsi"/>
        </w:rPr>
        <w:t>teikdamas</w:t>
      </w:r>
      <w:r w:rsidRPr="0076456A">
        <w:rPr>
          <w:rFonts w:cstheme="minorHAnsi"/>
          <w:spacing w:val="15"/>
        </w:rPr>
        <w:t xml:space="preserve"> </w:t>
      </w:r>
      <w:r w:rsidRPr="0076456A">
        <w:rPr>
          <w:rFonts w:cstheme="minorHAnsi"/>
        </w:rPr>
        <w:t>pasiūlymą</w:t>
      </w:r>
      <w:r w:rsidRPr="0076456A">
        <w:rPr>
          <w:rFonts w:cstheme="minorHAnsi"/>
          <w:spacing w:val="14"/>
        </w:rPr>
        <w:t xml:space="preserve"> </w:t>
      </w:r>
      <w:r w:rsidRPr="0076456A">
        <w:rPr>
          <w:rFonts w:cstheme="minorHAnsi"/>
        </w:rPr>
        <w:t>ir</w:t>
      </w:r>
      <w:r w:rsidRPr="0076456A">
        <w:rPr>
          <w:rFonts w:cstheme="minorHAnsi"/>
          <w:spacing w:val="14"/>
        </w:rPr>
        <w:t xml:space="preserve"> </w:t>
      </w:r>
      <w:r w:rsidRPr="0076456A">
        <w:rPr>
          <w:rFonts w:cstheme="minorHAnsi"/>
        </w:rPr>
        <w:t>laikydamasis</w:t>
      </w:r>
      <w:r w:rsidRPr="0076456A">
        <w:rPr>
          <w:rFonts w:cstheme="minorHAnsi"/>
          <w:spacing w:val="16"/>
        </w:rPr>
        <w:t xml:space="preserve"> </w:t>
      </w:r>
      <w:r w:rsidRPr="0076456A">
        <w:rPr>
          <w:rFonts w:cstheme="minorHAnsi"/>
        </w:rPr>
        <w:t>pirkimo dokumentuose nustatytų reikalavimų, privalėjo įskaičiuoti į pasiūlymo kainą. Jei Tiekėjas laimi pirkimą, nebebus priimtas joks reikalavimas pakeisti pasiūlymo sumą arba sąlygas, grindžiamas klaidomis ar praleidimais</w:t>
      </w:r>
      <w:r>
        <w:rPr>
          <w:rFonts w:cstheme="minorHAnsi"/>
        </w:rPr>
        <w:t>.</w:t>
      </w:r>
    </w:p>
    <w:p w14:paraId="675BEC73" w14:textId="77777777" w:rsidR="00F61AC9" w:rsidRDefault="00815D5F" w:rsidP="00F61AC9">
      <w:pPr>
        <w:pStyle w:val="NoSpacing"/>
        <w:spacing w:after="120"/>
        <w:ind w:firstLine="567"/>
        <w:contextualSpacing/>
        <w:jc w:val="both"/>
        <w:rPr>
          <w:rFonts w:cstheme="minorHAnsi"/>
          <w:color w:val="000000"/>
        </w:rPr>
      </w:pPr>
      <w:r w:rsidRPr="00213DB7">
        <w:rPr>
          <w:rFonts w:cstheme="minorHAnsi"/>
        </w:rPr>
        <w:t>2.</w:t>
      </w:r>
      <w:r w:rsidR="00213DB7">
        <w:rPr>
          <w:rFonts w:cstheme="minorHAnsi"/>
        </w:rPr>
        <w:t xml:space="preserve">6. </w:t>
      </w:r>
      <w:r w:rsidR="00213DB7" w:rsidRPr="00ED232E">
        <w:rPr>
          <w:rFonts w:cstheme="minorHAnsi"/>
          <w:color w:val="000000"/>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14:paraId="3275C915" w14:textId="690E15A3" w:rsidR="008572EE" w:rsidRDefault="008572EE" w:rsidP="00F61AC9">
      <w:pPr>
        <w:pStyle w:val="NoSpacing"/>
        <w:spacing w:after="120"/>
        <w:ind w:firstLine="567"/>
        <w:contextualSpacing/>
        <w:jc w:val="both"/>
        <w:rPr>
          <w:rFonts w:cstheme="minorHAnsi"/>
        </w:rPr>
      </w:pPr>
      <w:r>
        <w:rPr>
          <w:rFonts w:cstheme="minorHAnsi"/>
          <w:color w:val="000000"/>
        </w:rPr>
        <w:t xml:space="preserve">2.7. </w:t>
      </w:r>
      <w:r w:rsidR="00727D22">
        <w:rPr>
          <w:rFonts w:cstheme="minorHAnsi"/>
        </w:rPr>
        <w:t>Techninėje specifikacijoje (Pirkimo sąlygų 2 priedas) nurodytų paslaugų ekonomiškai naudingiausi pasiūlymai bus vertinami pagal kainos</w:t>
      </w:r>
      <w:r w:rsidR="00727D22">
        <w:rPr>
          <w:rFonts w:cstheme="minorHAnsi"/>
          <w:spacing w:val="-2"/>
        </w:rPr>
        <w:t xml:space="preserve"> </w:t>
      </w:r>
      <w:r w:rsidR="00727D22">
        <w:rPr>
          <w:rFonts w:cstheme="minorHAnsi"/>
        </w:rPr>
        <w:t>kriterijų.</w:t>
      </w:r>
    </w:p>
    <w:p w14:paraId="67D71B64" w14:textId="57D8B68C" w:rsidR="009B53D2" w:rsidRDefault="009B53D2" w:rsidP="00F61AC9">
      <w:pPr>
        <w:pStyle w:val="NoSpacing"/>
        <w:spacing w:after="120"/>
        <w:ind w:firstLine="567"/>
        <w:contextualSpacing/>
        <w:jc w:val="both"/>
        <w:rPr>
          <w:rFonts w:cstheme="minorHAnsi"/>
          <w:color w:val="000000"/>
        </w:rPr>
      </w:pPr>
      <w:r>
        <w:rPr>
          <w:rFonts w:cstheme="minorHAnsi"/>
        </w:rPr>
        <w:t xml:space="preserve">2.8. </w:t>
      </w:r>
      <w:r w:rsidR="001159C7" w:rsidRPr="004D1764">
        <w:rPr>
          <w:rFonts w:cstheme="minorHAnsi"/>
        </w:rPr>
        <w:t xml:space="preserve">Bendra perkamų paslaugų kaina visai nurodytai apimčiai negali būti didesnė nei </w:t>
      </w:r>
      <w:r w:rsidR="00A160EC" w:rsidRPr="004D1764">
        <w:rPr>
          <w:rFonts w:cstheme="minorHAnsi"/>
          <w:b/>
          <w:bCs/>
        </w:rPr>
        <w:t>30786,70</w:t>
      </w:r>
      <w:r w:rsidR="00A160EC">
        <w:rPr>
          <w:rFonts w:cstheme="minorHAnsi"/>
          <w:b/>
          <w:bCs/>
        </w:rPr>
        <w:t xml:space="preserve"> be</w:t>
      </w:r>
      <w:r w:rsidR="00561CDE" w:rsidRPr="00561CDE">
        <w:rPr>
          <w:rFonts w:cstheme="minorHAnsi"/>
          <w:b/>
          <w:bCs/>
        </w:rPr>
        <w:t xml:space="preserve"> PVM</w:t>
      </w:r>
      <w:r w:rsidR="00052BFA">
        <w:rPr>
          <w:rFonts w:cstheme="minorHAnsi"/>
          <w:b/>
          <w:bCs/>
        </w:rPr>
        <w:t>.</w:t>
      </w:r>
    </w:p>
    <w:p w14:paraId="3DD1D0B7" w14:textId="47408B1E" w:rsidR="00F61AC9" w:rsidRPr="002266C2" w:rsidRDefault="00325243" w:rsidP="00F61AC9">
      <w:pPr>
        <w:pStyle w:val="NoSpacing"/>
        <w:spacing w:after="120"/>
        <w:ind w:firstLine="567"/>
        <w:contextualSpacing/>
        <w:jc w:val="both"/>
        <w:rPr>
          <w:rFonts w:cstheme="minorHAnsi"/>
        </w:rPr>
      </w:pPr>
      <w:r w:rsidRPr="00630A0F">
        <w:rPr>
          <w:rFonts w:cstheme="minorHAnsi"/>
        </w:rPr>
        <w:t>2.</w:t>
      </w:r>
      <w:r w:rsidR="00D2300C">
        <w:rPr>
          <w:rFonts w:cstheme="minorHAnsi"/>
        </w:rPr>
        <w:t>9</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r w:rsidR="00F61AC9" w:rsidRPr="002266C2">
        <w:rPr>
          <w:rFonts w:eastAsia="Calibri" w:cstheme="minorHAnsi"/>
        </w:rPr>
        <w:t>Lygiavertiškumo įrodymas yra tiekėjo pareiga. Tiekėjas turi pateikti siūlomos prekės ir (ar) paslaugos lygiavertiškumo aprašymą ar kitus dokumentus, įrodančius atitikimą techniniams reikalavimams.</w:t>
      </w:r>
    </w:p>
    <w:p w14:paraId="3031DC86" w14:textId="0F516ACD" w:rsidR="00004521" w:rsidRDefault="00004521" w:rsidP="00D2300C">
      <w:pPr>
        <w:pStyle w:val="NoSpacing"/>
        <w:spacing w:after="120"/>
        <w:ind w:firstLine="567"/>
        <w:contextualSpacing/>
        <w:jc w:val="both"/>
        <w:rPr>
          <w:rFonts w:cstheme="minorHAnsi"/>
        </w:rPr>
      </w:pPr>
      <w:r>
        <w:rPr>
          <w:rFonts w:cstheme="minorHAnsi"/>
        </w:rPr>
        <w:lastRenderedPageBreak/>
        <w:t>2.</w:t>
      </w:r>
      <w:r w:rsidR="00D2300C">
        <w:rPr>
          <w:rFonts w:cstheme="minorHAnsi"/>
        </w:rPr>
        <w:t>10</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1D9E291" w:rsidR="00B176FD" w:rsidRPr="009A19B3" w:rsidRDefault="00862DB8" w:rsidP="009A19B3">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399188A1" w:rsidR="002C5249" w:rsidRPr="00825940"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w:t>
      </w:r>
      <w:r w:rsidR="002C5249" w:rsidRPr="00825940">
        <w:t xml:space="preserve">nurodyti </w:t>
      </w:r>
      <w:r w:rsidR="006A737F" w:rsidRPr="00825940">
        <w:t xml:space="preserve">specialiųjų </w:t>
      </w:r>
      <w:r w:rsidR="006A737F" w:rsidRPr="00825940">
        <w:rPr>
          <w:rFonts w:eastAsia="Calibri"/>
        </w:rPr>
        <w:t>p</w:t>
      </w:r>
      <w:r w:rsidR="00551FA7" w:rsidRPr="00825940">
        <w:rPr>
          <w:rFonts w:eastAsia="Calibri"/>
        </w:rPr>
        <w:t xml:space="preserve">irkimo </w:t>
      </w:r>
      <w:r w:rsidR="006773B6" w:rsidRPr="00825940">
        <w:rPr>
          <w:rFonts w:eastAsia="Calibri"/>
        </w:rPr>
        <w:t xml:space="preserve">sąlygų </w:t>
      </w:r>
      <w:r w:rsidR="00BA0274" w:rsidRPr="00825940">
        <w:t>3</w:t>
      </w:r>
      <w:r w:rsidR="00984B02" w:rsidRPr="00825940">
        <w:t xml:space="preserve">  </w:t>
      </w:r>
      <w:r w:rsidR="006773B6" w:rsidRPr="00825940">
        <w:rPr>
          <w:rFonts w:eastAsia="Calibri"/>
        </w:rPr>
        <w:t>priede</w:t>
      </w:r>
      <w:r w:rsidR="00BA0274" w:rsidRPr="00825940">
        <w:rPr>
          <w:rFonts w:eastAsia="Calibri"/>
        </w:rPr>
        <w:t xml:space="preserve"> „Tiekėjų pašalinimo pagrindai“</w:t>
      </w:r>
      <w:r w:rsidR="002C5249" w:rsidRPr="00825940">
        <w:t xml:space="preserve">. </w:t>
      </w:r>
    </w:p>
    <w:p w14:paraId="34E32D48" w14:textId="6BBCC2F9" w:rsidR="007B6F6D" w:rsidRPr="00825940"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B71893">
        <w:t xml:space="preserve">Tiekėjams nustatomi kvalifikacijos reikalavimai ir jų atitiktį patvirtinantys dokumentai </w:t>
      </w:r>
      <w:r w:rsidR="00A6625B" w:rsidRPr="00825940">
        <w:t xml:space="preserve">nurodyti </w:t>
      </w:r>
      <w:r w:rsidR="00765189" w:rsidRPr="00825940">
        <w:t>specialiųjų p</w:t>
      </w:r>
      <w:r w:rsidR="00551FA7" w:rsidRPr="00825940">
        <w:t xml:space="preserve">irkimo </w:t>
      </w:r>
      <w:r w:rsidR="00A6625B" w:rsidRPr="00825940">
        <w:t>sąlygų</w:t>
      </w:r>
      <w:r w:rsidR="00A6625B" w:rsidRPr="00825940">
        <w:rPr>
          <w:color w:val="00B050"/>
        </w:rPr>
        <w:t xml:space="preserve"> </w:t>
      </w:r>
      <w:r w:rsidR="00B62516" w:rsidRPr="00825940">
        <w:t>4</w:t>
      </w:r>
      <w:r w:rsidR="00A6625B" w:rsidRPr="00825940">
        <w:t xml:space="preserve"> priede</w:t>
      </w:r>
      <w:r w:rsidR="00825940" w:rsidRPr="00825940">
        <w:t xml:space="preserve"> „Tiekėjų kvalifikacijos reikalavimai“</w:t>
      </w:r>
      <w:r w:rsidR="00A6625B" w:rsidRPr="00825940">
        <w:t>.</w:t>
      </w:r>
      <w:r w:rsidR="00A6625B" w:rsidRPr="00825940">
        <w:rPr>
          <w:color w:val="00B050"/>
        </w:rPr>
        <w:t xml:space="preserve"> </w:t>
      </w:r>
    </w:p>
    <w:p w14:paraId="2D9C9553" w14:textId="17EADC99" w:rsidR="009B2ABD" w:rsidRDefault="00D24970" w:rsidP="004B28BE">
      <w:pPr>
        <w:pStyle w:val="Heading1"/>
        <w:tabs>
          <w:tab w:val="left" w:pos="567"/>
        </w:tabs>
        <w:spacing w:after="0"/>
        <w:contextualSpacing/>
        <w:jc w:val="both"/>
        <w:rPr>
          <w:rFonts w:cstheme="minorHAnsi"/>
          <w:i/>
          <w:color w:val="FF0000"/>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1E5610BD" w:rsidR="007E3A91" w:rsidRPr="00C34BAF" w:rsidRDefault="00D24970" w:rsidP="007E3A91">
      <w:pPr>
        <w:spacing w:after="0" w:line="240" w:lineRule="auto"/>
        <w:ind w:firstLine="567"/>
        <w:jc w:val="both"/>
        <w:rPr>
          <w:rFonts w:cstheme="minorHAnsi"/>
          <w:iCs/>
        </w:rPr>
      </w:pPr>
      <w:r>
        <w:rPr>
          <w:rFonts w:cstheme="minorHAnsi"/>
          <w:color w:val="000000" w:themeColor="text1"/>
        </w:rPr>
        <w:t>5</w:t>
      </w:r>
      <w:r w:rsidR="0037632B">
        <w:rPr>
          <w:rFonts w:cstheme="minorHAnsi"/>
          <w:color w:val="000000" w:themeColor="text1"/>
        </w:rPr>
        <w:t xml:space="preserve">.1. </w:t>
      </w:r>
      <w:r w:rsidR="007E3A91" w:rsidRPr="001A0B73">
        <w:rPr>
          <w:rFonts w:cstheme="minorHAnsi"/>
          <w:iCs/>
        </w:rPr>
        <w:t xml:space="preserve">Perkančioji organizacija atmes tiekėjo </w:t>
      </w:r>
      <w:r w:rsidR="007E3A91">
        <w:rPr>
          <w:rFonts w:cstheme="minorHAnsi"/>
          <w:iCs/>
        </w:rPr>
        <w:t>p</w:t>
      </w:r>
      <w:r w:rsidR="007E3A91" w:rsidRPr="001A0B73">
        <w:rPr>
          <w:rFonts w:cstheme="minorHAnsi"/>
          <w:iCs/>
        </w:rPr>
        <w:t xml:space="preserve">asiūlymą, </w:t>
      </w:r>
      <w:r w:rsidR="007E3A91">
        <w:rPr>
          <w:rFonts w:cstheme="minorHAnsi"/>
          <w:iCs/>
        </w:rPr>
        <w:t xml:space="preserve">jei </w:t>
      </w:r>
      <w:r w:rsidR="007E3A91" w:rsidRPr="001A0B73">
        <w:rPr>
          <w:rFonts w:cstheme="minorHAnsi"/>
          <w:iCs/>
        </w:rPr>
        <w:t>bus tenkinam</w:t>
      </w:r>
      <w:r w:rsidR="007E3A91">
        <w:rPr>
          <w:rFonts w:cstheme="minorHAnsi"/>
          <w:iCs/>
        </w:rPr>
        <w:t>a</w:t>
      </w:r>
      <w:r w:rsidR="007E3A91" w:rsidRPr="001A0B73">
        <w:rPr>
          <w:rFonts w:cstheme="minorHAnsi"/>
          <w:iCs/>
        </w:rPr>
        <w:t xml:space="preserve"> </w:t>
      </w:r>
      <w:r w:rsidR="007E3A91">
        <w:rPr>
          <w:rFonts w:cstheme="minorHAnsi"/>
          <w:iCs/>
        </w:rPr>
        <w:t xml:space="preserve">bent viena </w:t>
      </w:r>
      <w:r w:rsidR="007E3A91" w:rsidRPr="0093261C">
        <w:rPr>
          <w:rFonts w:cstheme="minorHAnsi"/>
          <w:iCs/>
        </w:rPr>
        <w:t>VPĮ 45 straipsnio 2</w:t>
      </w:r>
      <w:r w:rsidR="007E3A91" w:rsidRPr="0093261C">
        <w:rPr>
          <w:rFonts w:cstheme="minorHAnsi"/>
          <w:iCs/>
          <w:vertAlign w:val="superscript"/>
        </w:rPr>
        <w:t>1</w:t>
      </w:r>
      <w:r w:rsidR="007E3A91" w:rsidRPr="0093261C">
        <w:rPr>
          <w:rFonts w:cstheme="minorHAnsi"/>
          <w:iCs/>
        </w:rPr>
        <w:t xml:space="preserve"> dalies 1-</w:t>
      </w:r>
      <w:r w:rsidR="007E3A91">
        <w:rPr>
          <w:rFonts w:cstheme="minorHAnsi"/>
          <w:iCs/>
        </w:rPr>
        <w:t>6</w:t>
      </w:r>
      <w:r w:rsidR="007E3A91" w:rsidRPr="0093261C">
        <w:rPr>
          <w:rFonts w:cstheme="minorHAnsi"/>
          <w:iCs/>
        </w:rPr>
        <w:t xml:space="preserve"> punktuose nurodyt</w:t>
      </w:r>
      <w:r w:rsidR="007E3A91">
        <w:rPr>
          <w:rFonts w:cstheme="minorHAnsi"/>
          <w:iCs/>
        </w:rPr>
        <w:t>ų</w:t>
      </w:r>
      <w:r w:rsidR="007E3A91" w:rsidRPr="0093261C">
        <w:rPr>
          <w:rFonts w:cstheme="minorHAnsi"/>
          <w:iCs/>
        </w:rPr>
        <w:t xml:space="preserve"> sąlyg</w:t>
      </w:r>
      <w:r w:rsidR="007E3A91">
        <w:rPr>
          <w:rFonts w:cstheme="minorHAnsi"/>
          <w:iCs/>
        </w:rPr>
        <w:t>ų</w:t>
      </w:r>
      <w:r w:rsidR="007E3A91" w:rsidRPr="0093261C">
        <w:rPr>
          <w:rFonts w:cstheme="minorHAnsi"/>
          <w:iCs/>
        </w:rPr>
        <w:t xml:space="preserve">. </w:t>
      </w:r>
      <w:r w:rsidR="007E3A91" w:rsidRPr="009B2ABD">
        <w:rPr>
          <w:rFonts w:cstheme="minorHAnsi"/>
          <w:b/>
          <w:bCs/>
          <w:i/>
        </w:rPr>
        <w:t>Tiekėjas kartu su pasiūlymu turi pateikti laisvos formos atitikties deklaraciją dėl atitikties VPĮ 45 straipsnio 2</w:t>
      </w:r>
      <w:r w:rsidR="007E3A91" w:rsidRPr="009B2ABD">
        <w:rPr>
          <w:rFonts w:cstheme="minorHAnsi"/>
          <w:b/>
          <w:bCs/>
          <w:i/>
          <w:vertAlign w:val="superscript"/>
        </w:rPr>
        <w:t>1</w:t>
      </w:r>
      <w:r w:rsidR="007E3A91" w:rsidRPr="009B2ABD">
        <w:rPr>
          <w:rFonts w:cstheme="minorHAnsi"/>
          <w:b/>
          <w:bCs/>
          <w:i/>
        </w:rPr>
        <w:t xml:space="preserve"> dalies 1, 2, 3 ir 6 punktams</w:t>
      </w:r>
      <w:r w:rsidR="007E3A91" w:rsidRPr="00E26DE8">
        <w:rPr>
          <w:rFonts w:cstheme="minorHAnsi"/>
          <w:iCs/>
        </w:rPr>
        <w:t>.</w:t>
      </w:r>
      <w:r w:rsidR="009B2ABD" w:rsidRPr="00E26DE8">
        <w:rPr>
          <w:rFonts w:cstheme="minorHAnsi"/>
          <w:iCs/>
        </w:rPr>
        <w:t xml:space="preserve"> (Specialiųjų pirkimo sąlygų </w:t>
      </w:r>
      <w:r w:rsidR="00E26DE8" w:rsidRPr="00E26DE8">
        <w:rPr>
          <w:rFonts w:cstheme="minorHAnsi"/>
          <w:iCs/>
        </w:rPr>
        <w:t>8</w:t>
      </w:r>
      <w:r w:rsidR="009B2ABD" w:rsidRPr="00E26DE8">
        <w:rPr>
          <w:rFonts w:cstheme="minorHAnsi"/>
          <w:iCs/>
        </w:rPr>
        <w:t xml:space="preserve">  priedas)</w:t>
      </w:r>
    </w:p>
    <w:p w14:paraId="4D4F16E3" w14:textId="31387FF5" w:rsidR="00701577" w:rsidRPr="009B2ABD" w:rsidRDefault="007E3A91" w:rsidP="009B2ABD">
      <w:pPr>
        <w:pStyle w:val="ListParagraph"/>
        <w:spacing w:after="0" w:line="240" w:lineRule="auto"/>
        <w:ind w:left="0" w:firstLine="567"/>
        <w:jc w:val="both"/>
        <w:rPr>
          <w:rFonts w:cstheme="minorHAnsi"/>
        </w:rPr>
      </w:pPr>
      <w:r>
        <w:rPr>
          <w:rFonts w:cstheme="minorHAnsi"/>
        </w:rPr>
        <w:t>5.</w:t>
      </w:r>
      <w:r w:rsidR="009B2ABD">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166C4051" w14:textId="51EC2403" w:rsidR="008C77A8" w:rsidRPr="008C77A8" w:rsidRDefault="00245E8F" w:rsidP="008C77A8">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46AF0259" w14:textId="36A6B162" w:rsidR="00E101B8" w:rsidRPr="008C77A8" w:rsidRDefault="00192AF9" w:rsidP="008C77A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6B38946" w:rsidR="00FF12F1" w:rsidRPr="0035559D" w:rsidRDefault="003F0DA7" w:rsidP="00FE7FEB">
      <w:pPr>
        <w:pStyle w:val="ListParagraph"/>
        <w:numPr>
          <w:ilvl w:val="2"/>
          <w:numId w:val="8"/>
        </w:numPr>
        <w:spacing w:after="0" w:line="240" w:lineRule="auto"/>
        <w:ind w:left="0" w:firstLine="567"/>
        <w:jc w:val="both"/>
        <w:rPr>
          <w:u w:val="single"/>
        </w:rPr>
      </w:pPr>
      <w:r w:rsidRPr="0035559D">
        <w:t xml:space="preserve">tiekėjo </w:t>
      </w:r>
      <w:r w:rsidRPr="000A0EB2">
        <w:t>pasirašytas</w:t>
      </w:r>
      <w:r w:rsidRPr="0035559D">
        <w:rPr>
          <w:color w:val="00B050"/>
        </w:rPr>
        <w:t xml:space="preserve"> </w:t>
      </w:r>
      <w:r w:rsidR="005A195F" w:rsidRPr="0035559D">
        <w:t>p</w:t>
      </w:r>
      <w:r w:rsidRPr="0035559D">
        <w:t xml:space="preserve">asiūlymas, parengtas pagal </w:t>
      </w:r>
      <w:r w:rsidR="007C1C57" w:rsidRPr="00072AFE">
        <w:t>specialiųjų p</w:t>
      </w:r>
      <w:r w:rsidR="00551FA7" w:rsidRPr="00072AFE">
        <w:t xml:space="preserve">irkimo </w:t>
      </w:r>
      <w:r w:rsidR="00476F8C" w:rsidRPr="00072AFE">
        <w:t>sąlygų</w:t>
      </w:r>
      <w:r w:rsidR="00DE5F20" w:rsidRPr="00072AFE">
        <w:t xml:space="preserve"> </w:t>
      </w:r>
      <w:r w:rsidR="00072AFE" w:rsidRPr="00072AFE">
        <w:rPr>
          <w:shd w:val="clear" w:color="auto" w:fill="FFFFFF"/>
        </w:rPr>
        <w:t>5</w:t>
      </w:r>
      <w:r w:rsidR="00DE5F20" w:rsidRPr="00072AFE">
        <w:rPr>
          <w:shd w:val="clear" w:color="auto" w:fill="FFFFFF"/>
        </w:rPr>
        <w:t xml:space="preserve"> </w:t>
      </w:r>
      <w:r w:rsidR="00476F8C" w:rsidRPr="00072AFE">
        <w:t xml:space="preserve">priede </w:t>
      </w:r>
      <w:r w:rsidRPr="0035559D">
        <w:t xml:space="preserve">pateiktą </w:t>
      </w:r>
      <w:r w:rsidR="00C35C26" w:rsidRPr="0035559D">
        <w:t>p</w:t>
      </w:r>
      <w:r w:rsidRPr="0035559D">
        <w:t>asiūlymo formą.</w:t>
      </w:r>
    </w:p>
    <w:p w14:paraId="3459FD0B" w14:textId="70A32147" w:rsidR="009C1155" w:rsidRPr="0035559D" w:rsidRDefault="009C1155"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užpildytas EBVPD. </w:t>
      </w:r>
      <w:r w:rsidR="0008659E" w:rsidRPr="0035559D">
        <w:rPr>
          <w:rFonts w:cstheme="minorHAnsi"/>
        </w:rPr>
        <w:t xml:space="preserve">Pateikdamas </w:t>
      </w:r>
      <w:r w:rsidR="0008659E" w:rsidRPr="0034207D">
        <w:rPr>
          <w:rFonts w:cstheme="minorHAnsi"/>
        </w:rPr>
        <w:t>ir p</w:t>
      </w:r>
      <w:r w:rsidRPr="0034207D">
        <w:rPr>
          <w:rFonts w:cstheme="minorHAnsi"/>
        </w:rPr>
        <w:t xml:space="preserve">asirašydamas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35559D" w:rsidRDefault="006D0EC0"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0C45F5">
        <w:rPr>
          <w:rFonts w:cstheme="minorHAnsi"/>
        </w:rPr>
        <w:t xml:space="preserve">pateikė ir </w:t>
      </w:r>
      <w:r w:rsidRPr="000C45F5">
        <w:rPr>
          <w:rFonts w:cstheme="minorHAnsi"/>
        </w:rPr>
        <w:t>pasirašė</w:t>
      </w:r>
      <w:r w:rsidR="0008659E" w:rsidRPr="000C45F5">
        <w:rPr>
          <w:rFonts w:cstheme="minorHAnsi"/>
        </w:rPr>
        <w:t xml:space="preserve"> </w:t>
      </w:r>
      <w:r w:rsidR="00212F68" w:rsidRPr="0035559D">
        <w:rPr>
          <w:rFonts w:cstheme="minorHAnsi"/>
        </w:rPr>
        <w:t>p</w:t>
      </w:r>
      <w:r w:rsidRPr="0035559D">
        <w:rPr>
          <w:rFonts w:cstheme="minorHAnsi"/>
        </w:rPr>
        <w:t xml:space="preserve">asiūlymą (jei jis ne tiekėjo vadovas), turėjo teisę jį </w:t>
      </w:r>
      <w:r w:rsidR="0008659E" w:rsidRPr="000C45F5">
        <w:rPr>
          <w:rFonts w:cstheme="minorHAnsi"/>
        </w:rPr>
        <w:t xml:space="preserve">pateikti ir </w:t>
      </w:r>
      <w:r w:rsidRPr="000C45F5">
        <w:rPr>
          <w:rFonts w:cstheme="minorHAnsi"/>
        </w:rPr>
        <w:t>pasirašyti;</w:t>
      </w:r>
    </w:p>
    <w:p w14:paraId="0997451A" w14:textId="14C5D167" w:rsidR="006D0EC0" w:rsidRPr="00CA64E1" w:rsidRDefault="00212F68" w:rsidP="00FE7FEB">
      <w:pPr>
        <w:pStyle w:val="ListParagraph"/>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E9BEF77"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lastRenderedPageBreak/>
        <w:t xml:space="preserve">dokumentai, patvirtinantys, kad ūkio subjektas, kurio pajėgumais tiekėjas remiasi, atsižvelgdamas į </w:t>
      </w:r>
      <w:r w:rsidRPr="00617D87">
        <w:rPr>
          <w:rFonts w:cstheme="minorHAnsi"/>
        </w:rPr>
        <w:t>specialiųjų pirkimo sąlygų</w:t>
      </w:r>
      <w:r w:rsidRPr="00CA64E1">
        <w:rPr>
          <w:rFonts w:cstheme="minorHAnsi"/>
        </w:rPr>
        <w:t xml:space="preserve"> </w:t>
      </w:r>
      <w:r w:rsidR="00CE0ECD" w:rsidRPr="00617D87">
        <w:rPr>
          <w:rFonts w:cstheme="minorHAnsi"/>
        </w:rPr>
        <w:t>4</w:t>
      </w:r>
      <w:r w:rsidRPr="00617D87">
        <w:rPr>
          <w:rFonts w:cstheme="minorHAnsi"/>
        </w:rPr>
        <w:t xml:space="preserve"> </w:t>
      </w:r>
      <w:r w:rsidRPr="00CA64E1">
        <w:rPr>
          <w:rFonts w:cstheme="minorHAnsi"/>
        </w:rPr>
        <w:t>priede</w:t>
      </w:r>
      <w:r w:rsidR="00AD165F">
        <w:rPr>
          <w:rFonts w:cstheme="minorHAnsi"/>
        </w:rPr>
        <w:t xml:space="preserve"> „Tiekėjų </w:t>
      </w:r>
      <w:r w:rsidR="00617D87">
        <w:rPr>
          <w:rFonts w:cstheme="minorHAnsi"/>
        </w:rPr>
        <w:t>kvalifikacijos reikalavimai“</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7F22A14F" w14:textId="78745608" w:rsidR="00E266C4" w:rsidRPr="006B1C68" w:rsidRDefault="003832F8" w:rsidP="006B1C68">
      <w:pPr>
        <w:spacing w:after="0" w:line="240" w:lineRule="auto"/>
        <w:ind w:firstLine="567"/>
        <w:jc w:val="both"/>
        <w:rPr>
          <w:rFonts w:cstheme="minorHAnsi"/>
        </w:rPr>
      </w:pPr>
      <w:r>
        <w:rPr>
          <w:rFonts w:cstheme="minorHAnsi"/>
        </w:rPr>
        <w:t>6.1.</w:t>
      </w:r>
      <w:r w:rsidR="00DB431C">
        <w:rPr>
          <w:rFonts w:cstheme="minorHAnsi"/>
        </w:rPr>
        <w:t>9</w:t>
      </w:r>
      <w:r>
        <w:rPr>
          <w:rFonts w:cstheme="minorHAnsi"/>
        </w:rPr>
        <w:t>.</w:t>
      </w:r>
      <w:r w:rsidR="001566B1">
        <w:rPr>
          <w:rFonts w:cstheme="minorHAnsi"/>
        </w:rPr>
        <w:tab/>
      </w:r>
      <w:r>
        <w:rPr>
          <w:rFonts w:cstheme="minorHAnsi"/>
        </w:rPr>
        <w:t xml:space="preserve">kartu su pasiūlymu turi būti pateiktas užpildytas </w:t>
      </w:r>
      <w:r w:rsidRPr="00D02743">
        <w:rPr>
          <w:rFonts w:cstheme="minorHAnsi"/>
        </w:rPr>
        <w:t xml:space="preserve">specialiųjų pirkimo sąlygų </w:t>
      </w:r>
      <w:r w:rsidR="00D02743" w:rsidRPr="00D02743">
        <w:rPr>
          <w:rFonts w:cstheme="minorHAnsi"/>
        </w:rPr>
        <w:t>6</w:t>
      </w:r>
      <w:r w:rsidRPr="00D02743">
        <w:rPr>
          <w:rFonts w:cstheme="minorHAnsi"/>
        </w:rPr>
        <w:t xml:space="preserve">  priedas</w:t>
      </w:r>
      <w:r>
        <w:rPr>
          <w:rFonts w:cstheme="minorHAnsi"/>
        </w:rPr>
        <w:t xml:space="preserve"> „Duomenys apie Tiekėją, Tiekėjo siūlomus specialistus ir jų patirtį“.</w:t>
      </w:r>
    </w:p>
    <w:p w14:paraId="479B3B42" w14:textId="43E56E94"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6C1A83">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ListParagraph"/>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4BE0BCC1" w14:textId="77777777" w:rsidR="006E2214" w:rsidRDefault="006C1A83" w:rsidP="006B1C68">
      <w:pPr>
        <w:spacing w:after="0" w:line="240" w:lineRule="auto"/>
        <w:ind w:firstLine="562"/>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6C1A83">
        <w:rPr>
          <w:color w:val="7030A0"/>
        </w:rPr>
        <w:t>.</w:t>
      </w:r>
      <w:r w:rsidR="0048587E" w:rsidRPr="006C1A83">
        <w:rPr>
          <w:color w:val="7030A0"/>
        </w:rPr>
        <w:t xml:space="preserve"> </w:t>
      </w:r>
      <w:r w:rsidR="00F17A1F" w:rsidRPr="006C1A83">
        <w:rPr>
          <w:rFonts w:eastAsia="Arial"/>
        </w:rPr>
        <w:t>Jei kurie nors su pasiūlymu teikiami dokumentai parengti ne</w:t>
      </w:r>
      <w:r w:rsidR="001427AB" w:rsidRPr="006C1A83">
        <w:rPr>
          <w:rFonts w:eastAsia="Arial"/>
        </w:rPr>
        <w:t xml:space="preserve"> ta kalba, kuria</w:t>
      </w:r>
      <w:r w:rsidR="00F17A1F" w:rsidRPr="006C1A83">
        <w:rPr>
          <w:rFonts w:eastAsia="Arial"/>
        </w:rPr>
        <w:t xml:space="preserve"> </w:t>
      </w:r>
      <w:r w:rsidR="0BCA4ED4" w:rsidRPr="006C1A83">
        <w:rPr>
          <w:rFonts w:eastAsia="Arial"/>
        </w:rPr>
        <w:t>reikalaujama</w:t>
      </w:r>
      <w:r w:rsidR="001427AB" w:rsidRPr="006C1A83">
        <w:rPr>
          <w:rFonts w:eastAsia="Arial"/>
        </w:rPr>
        <w:t xml:space="preserve">, </w:t>
      </w:r>
      <w:r w:rsidR="003F1D78" w:rsidRPr="006C1A83">
        <w:rPr>
          <w:rFonts w:eastAsia="Arial"/>
        </w:rPr>
        <w:t xml:space="preserve">turi būti pateiktas tikslus vertimas į </w:t>
      </w:r>
      <w:r w:rsidR="40DC6EFC" w:rsidRPr="006C1A83">
        <w:rPr>
          <w:rFonts w:eastAsia="Arial"/>
        </w:rPr>
        <w:t>reikalaujamą</w:t>
      </w:r>
      <w:r w:rsidR="001427AB" w:rsidRPr="006C1A83">
        <w:rPr>
          <w:rFonts w:eastAsia="Arial"/>
        </w:rPr>
        <w:t xml:space="preserve"> </w:t>
      </w:r>
      <w:r w:rsidR="00141BF1" w:rsidRPr="006C1A83">
        <w:rPr>
          <w:rFonts w:eastAsia="Arial"/>
        </w:rPr>
        <w:t>kalbą</w:t>
      </w:r>
      <w:r w:rsidR="00F17A1F" w:rsidRPr="006C1A83">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6E2214">
        <w:t>reikalauja pateikti vertimą atlikusio asmens parašu ir vertimų biuro antspaudu (jei turi) patvirtintą šio dokumento vertimą</w:t>
      </w:r>
      <w:r w:rsidR="006E2214">
        <w:t>.</w:t>
      </w:r>
    </w:p>
    <w:p w14:paraId="4172BF9D" w14:textId="599EE938" w:rsidR="00380B99" w:rsidRPr="006E2214" w:rsidRDefault="006E2214" w:rsidP="006B1C68">
      <w:pPr>
        <w:spacing w:after="0" w:line="240" w:lineRule="auto"/>
        <w:ind w:firstLine="562"/>
        <w:jc w:val="both"/>
      </w:pPr>
      <w:r>
        <w:t xml:space="preserve">6.4.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FAEB60C" w:rsidR="003A0EC0" w:rsidRDefault="00AD4E18" w:rsidP="00AD4E18">
      <w:pPr>
        <w:pStyle w:val="ListParagraph"/>
        <w:spacing w:line="240" w:lineRule="auto"/>
        <w:ind w:left="567"/>
        <w:jc w:val="both"/>
      </w:pPr>
      <w:r>
        <w:rPr>
          <w:rFonts w:eastAsia="Arial"/>
        </w:rPr>
        <w:t xml:space="preserve">6.5.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3FAA4BD3" w14:textId="7CB1C651" w:rsidR="00AD4E18" w:rsidRPr="00723492" w:rsidRDefault="00AD4E18" w:rsidP="00AD4E18">
      <w:pPr>
        <w:pStyle w:val="ListParagraph"/>
        <w:spacing w:line="240" w:lineRule="auto"/>
        <w:ind w:left="567"/>
        <w:jc w:val="both"/>
        <w:rPr>
          <w:rFonts w:cstheme="minorHAnsi"/>
        </w:rPr>
      </w:pPr>
      <w:r>
        <w:t>6.6. Pasiūlymai teikiami viename voke.</w:t>
      </w:r>
    </w:p>
    <w:p w14:paraId="7A15AE0A" w14:textId="343F34A5" w:rsidR="00EE1C85" w:rsidRPr="00F0499F" w:rsidRDefault="00CB243D" w:rsidP="00CB243D">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4"/>
      <w:bookmarkEnd w:id="25"/>
      <w:bookmarkEnd w:id="26"/>
    </w:p>
    <w:p w14:paraId="2B38CB47" w14:textId="6AE16900" w:rsidR="00B3551C" w:rsidRPr="00F0499F" w:rsidRDefault="00655F17" w:rsidP="00BE7832">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0382FE1" w:rsidR="00040C0F" w:rsidRPr="00FD51C2" w:rsidRDefault="008778A2" w:rsidP="008778A2">
      <w:pPr>
        <w:pStyle w:val="Heading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7"/>
      <w:bookmarkEnd w:id="28"/>
      <w:bookmarkEnd w:id="29"/>
      <w:bookmarkEnd w:id="30"/>
      <w:bookmarkEnd w:id="31"/>
    </w:p>
    <w:p w14:paraId="0BFDB7B0" w14:textId="2D569516" w:rsidR="00040C0F" w:rsidRPr="00F0499F" w:rsidRDefault="002827E4" w:rsidP="008778A2">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176EF4B" w:rsidR="009D0DC5" w:rsidRPr="00F0499F" w:rsidRDefault="001843ED" w:rsidP="001843ED">
      <w:pPr>
        <w:pStyle w:val="Heading1"/>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7469097E" w:rsidR="003300F2" w:rsidRPr="00C865A4" w:rsidRDefault="002D470F" w:rsidP="00E55DEC">
      <w:pPr>
        <w:spacing w:after="0" w:line="240" w:lineRule="auto"/>
        <w:ind w:firstLine="567"/>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w:t>
      </w:r>
      <w:r w:rsidR="00061954">
        <w:rPr>
          <w:rFonts w:eastAsia="Calibri" w:cstheme="minorHAnsi"/>
        </w:rPr>
        <w:t xml:space="preserve"> (</w:t>
      </w:r>
      <w:r w:rsidR="00251478">
        <w:rPr>
          <w:rFonts w:eastAsia="Calibri" w:cstheme="minorHAnsi"/>
        </w:rPr>
        <w:t>mažiausią kainą)</w:t>
      </w:r>
      <w:r w:rsidR="0025117D">
        <w:rPr>
          <w:rFonts w:eastAsia="Calibri" w:cstheme="minorHAnsi"/>
        </w:rPr>
        <w:t>. Pasiū</w:t>
      </w:r>
      <w:r w:rsidR="006D7F62">
        <w:rPr>
          <w:rFonts w:eastAsia="Calibri" w:cstheme="minorHAnsi"/>
        </w:rPr>
        <w:t>lymuose  kainos turi būti nurodytos eurais.</w:t>
      </w:r>
    </w:p>
    <w:p w14:paraId="102136D3" w14:textId="159F3015" w:rsidR="00D734C6" w:rsidRPr="00F0499F" w:rsidRDefault="006D7F62" w:rsidP="00457163">
      <w:pPr>
        <w:pStyle w:val="ListParagraph"/>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7996E0CA" w14:textId="55BCABC7" w:rsidR="00EE2857" w:rsidRPr="00EE2857" w:rsidRDefault="00B16393" w:rsidP="00EE2857">
      <w:pPr>
        <w:pStyle w:val="NoSpacing"/>
        <w:spacing w:line="0" w:lineRule="atLeast"/>
        <w:ind w:firstLine="567"/>
        <w:contextualSpacing/>
        <w:jc w:val="both"/>
        <w:rPr>
          <w:rFonts w:cstheme="minorHAnsi"/>
          <w:i/>
          <w:iCs/>
        </w:rPr>
      </w:pPr>
      <w:r>
        <w:rPr>
          <w:rStyle w:val="cf01"/>
          <w:rFonts w:asciiTheme="minorHAnsi" w:hAnsiTheme="minorHAnsi" w:cstheme="minorHAnsi"/>
          <w:sz w:val="21"/>
          <w:szCs w:val="21"/>
        </w:rPr>
        <w:t xml:space="preserve">9.3. </w:t>
      </w:r>
      <w:r w:rsidR="00EE2857" w:rsidRPr="00EE2857">
        <w:rPr>
          <w:rFonts w:cstheme="minorHAnsi"/>
        </w:rPr>
        <w:t>Perkančioji organizacija atmes tiekėjo pasiūlymą, jeigu kartu su pasiūlymu nebus pateiktas</w:t>
      </w:r>
      <w:r w:rsidR="00E81FE1">
        <w:rPr>
          <w:rFonts w:cstheme="minorHAnsi"/>
        </w:rPr>
        <w:t xml:space="preserve"> pasirašytas</w:t>
      </w:r>
      <w:r w:rsidR="00EE2857" w:rsidRPr="00EE2857">
        <w:rPr>
          <w:rFonts w:cstheme="minorHAnsi"/>
        </w:rPr>
        <w:t xml:space="preserve"> </w:t>
      </w:r>
      <w:r w:rsidR="00EE2857" w:rsidRPr="000F1D67">
        <w:rPr>
          <w:rFonts w:cstheme="minorHAnsi"/>
        </w:rPr>
        <w:t xml:space="preserve">specialiųjų pirkimo sąlygų </w:t>
      </w:r>
      <w:r w:rsidR="00B82CC1" w:rsidRPr="000F1D67">
        <w:rPr>
          <w:rFonts w:cstheme="minorHAnsi"/>
        </w:rPr>
        <w:t>5</w:t>
      </w:r>
      <w:r w:rsidR="00EE2857" w:rsidRPr="000F1D67">
        <w:rPr>
          <w:rFonts w:cstheme="minorHAnsi"/>
        </w:rPr>
        <w:t xml:space="preserve"> priedas „Pasiūlymo forma“.</w:t>
      </w:r>
    </w:p>
    <w:p w14:paraId="60FEBC05" w14:textId="2C3A8C1C" w:rsidR="001A25FD" w:rsidRPr="0072204F" w:rsidRDefault="001A25FD" w:rsidP="00B16393">
      <w:pPr>
        <w:pStyle w:val="NoSpacing"/>
        <w:spacing w:line="0" w:lineRule="atLeast"/>
        <w:ind w:firstLine="567"/>
        <w:contextualSpacing/>
        <w:jc w:val="both"/>
        <w:rPr>
          <w:rFonts w:eastAsiaTheme="minorHAnsi" w:cstheme="minorHAnsi"/>
          <w:bCs/>
          <w:i/>
          <w:iCs/>
          <w:color w:val="7030A0"/>
        </w:rPr>
      </w:pPr>
    </w:p>
    <w:p w14:paraId="678C44CA" w14:textId="78F2259A" w:rsidR="00FE7908" w:rsidRPr="00F065D6" w:rsidRDefault="008767ED" w:rsidP="008767ED">
      <w:pPr>
        <w:pStyle w:val="Heading1"/>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0585447C" w:rsidR="00F57665" w:rsidRPr="00275617" w:rsidRDefault="00914C4F" w:rsidP="00F9096E">
      <w:pPr>
        <w:spacing w:after="0" w:line="240" w:lineRule="auto"/>
        <w:ind w:firstLine="562"/>
        <w:jc w:val="both"/>
      </w:pPr>
      <w:r>
        <w:rPr>
          <w:color w:val="000000" w:themeColor="text1"/>
        </w:rPr>
        <w:t xml:space="preserve">10.1. </w:t>
      </w:r>
      <w:r w:rsidR="00F57665" w:rsidRPr="00914C4F">
        <w:rPr>
          <w:color w:val="000000" w:themeColor="text1"/>
        </w:rPr>
        <w:t>Ši pirkimo procedūra atliekama siekiant sudaryti sutartį</w:t>
      </w:r>
      <w:r w:rsidR="009A7D11" w:rsidRPr="00914C4F">
        <w:rPr>
          <w:color w:val="000000" w:themeColor="text1"/>
        </w:rPr>
        <w:t xml:space="preserve"> su tiekėju, kurio pasiūlymas</w:t>
      </w:r>
      <w:r w:rsidR="007B12FF" w:rsidRPr="00914C4F">
        <w:rPr>
          <w:color w:val="000000" w:themeColor="text1"/>
        </w:rPr>
        <w:t>, vadovaujantis</w:t>
      </w:r>
      <w:r w:rsidRPr="00914C4F">
        <w:rPr>
          <w:color w:val="000000" w:themeColor="text1"/>
        </w:rPr>
        <w:t xml:space="preserve"> </w:t>
      </w:r>
      <w:r w:rsidR="008F4194" w:rsidRPr="00914C4F">
        <w:rPr>
          <w:color w:val="000000" w:themeColor="text1"/>
        </w:rPr>
        <w:t>p</w:t>
      </w:r>
      <w:r w:rsidR="007B12FF" w:rsidRPr="00914C4F">
        <w:rPr>
          <w:color w:val="000000" w:themeColor="text1"/>
        </w:rPr>
        <w:t xml:space="preserve">irkimo </w:t>
      </w:r>
      <w:r w:rsidR="00207E40" w:rsidRPr="00914C4F">
        <w:rPr>
          <w:color w:val="000000" w:themeColor="text1"/>
        </w:rPr>
        <w:t>sąlygose</w:t>
      </w:r>
      <w:r w:rsidR="007B12FF" w:rsidRPr="00914C4F">
        <w:rPr>
          <w:color w:val="0070C0"/>
        </w:rPr>
        <w:t xml:space="preserve"> </w:t>
      </w:r>
      <w:r w:rsidR="007B12FF" w:rsidRPr="00914C4F">
        <w:rPr>
          <w:color w:val="000000" w:themeColor="text1"/>
        </w:rPr>
        <w:t>nustatyta tvarka</w:t>
      </w:r>
      <w:r w:rsidR="0023505D" w:rsidRPr="00914C4F">
        <w:rPr>
          <w:color w:val="000000" w:themeColor="text1"/>
        </w:rPr>
        <w:t>,</w:t>
      </w:r>
      <w:r w:rsidR="009A7D11" w:rsidRPr="00914C4F">
        <w:rPr>
          <w:color w:val="000000" w:themeColor="text1"/>
        </w:rPr>
        <w:t xml:space="preserve"> bus pripažintas laimėjęs</w:t>
      </w:r>
      <w:r w:rsidR="008933BC" w:rsidRPr="00914C4F">
        <w:rPr>
          <w:color w:val="000000" w:themeColor="text1"/>
        </w:rPr>
        <w:t xml:space="preserve">, o jei pirkimas skaidomas į dalis – su tiekėjais, kurių </w:t>
      </w:r>
      <w:r w:rsidR="008933BC" w:rsidRPr="00914C4F">
        <w:rPr>
          <w:color w:val="000000" w:themeColor="text1"/>
        </w:rPr>
        <w:lastRenderedPageBreak/>
        <w:t>pasiūlymai bus pripažinti laimėję</w:t>
      </w:r>
      <w:r w:rsidR="00F065D6" w:rsidRPr="00914C4F">
        <w:rPr>
          <w:color w:val="000000" w:themeColor="text1"/>
        </w:rPr>
        <w:t xml:space="preserve">. </w:t>
      </w:r>
      <w:r w:rsidR="004B2DE4" w:rsidRPr="127DD6E8">
        <w:t xml:space="preserve">Sutarties sąlygos pateikiamos </w:t>
      </w:r>
      <w:r w:rsidR="007A5D9C" w:rsidRPr="00FF7392">
        <w:t>P</w:t>
      </w:r>
      <w:r w:rsidR="00551FA7" w:rsidRPr="00FF7392">
        <w:t xml:space="preserve">irkimo </w:t>
      </w:r>
      <w:r w:rsidR="00D86901" w:rsidRPr="00FF7392">
        <w:t>sąlygų</w:t>
      </w:r>
      <w:r w:rsidR="00FF7392">
        <w:t xml:space="preserve"> 7</w:t>
      </w:r>
      <w:r w:rsidR="00D86901" w:rsidRPr="00FF7392">
        <w:t xml:space="preserve"> priede</w:t>
      </w:r>
      <w:r w:rsidR="00234928" w:rsidRPr="00FF7392">
        <w:t xml:space="preserve">  </w:t>
      </w:r>
      <w:r w:rsidR="00D86901" w:rsidRPr="00FF7392">
        <w:t>„</w:t>
      </w:r>
      <w:r w:rsidR="00275617">
        <w:t>Sutarties projekt</w:t>
      </w:r>
      <w:r w:rsidR="0075311B">
        <w:t>o specialiosios sąlygos</w:t>
      </w:r>
      <w:r w:rsidR="00D86901" w:rsidRPr="00FF7392">
        <w:t>“</w:t>
      </w:r>
      <w:r w:rsidR="004B2DE4" w:rsidRPr="00FF7392">
        <w:t>.</w:t>
      </w:r>
    </w:p>
    <w:p w14:paraId="1640F94B" w14:textId="6993F84E" w:rsidR="00640DBD" w:rsidRPr="00F065D6" w:rsidRDefault="00914C4F" w:rsidP="00914C4F">
      <w:pPr>
        <w:pStyle w:val="Heading1"/>
        <w:tabs>
          <w:tab w:val="left" w:pos="567"/>
        </w:tabs>
        <w:spacing w:line="20" w:lineRule="atLeast"/>
        <w:contextualSpacing/>
        <w:jc w:val="both"/>
        <w:rPr>
          <w:rFonts w:asciiTheme="minorHAnsi" w:hAnsiTheme="minorHAnsi" w:cstheme="minorHAnsi"/>
          <w:b/>
          <w:bCs/>
        </w:rPr>
      </w:pPr>
      <w:bookmarkStart w:id="40" w:name="_Toc126333938"/>
      <w:bookmarkEnd w:id="2"/>
      <w:r>
        <w:rPr>
          <w:rFonts w:asciiTheme="minorHAnsi" w:hAnsiTheme="minorHAnsi" w:cstheme="minorHAnsi"/>
        </w:rPr>
        <w:t xml:space="preserve">11. </w:t>
      </w:r>
      <w:r w:rsidR="00640DBD" w:rsidRPr="00F065D6">
        <w:rPr>
          <w:rFonts w:asciiTheme="minorHAnsi" w:hAnsiTheme="minorHAnsi" w:cstheme="minorHAnsi"/>
        </w:rPr>
        <w:t>Kitos sąlygos</w:t>
      </w:r>
      <w:bookmarkEnd w:id="40"/>
    </w:p>
    <w:p w14:paraId="3570526E" w14:textId="77777777" w:rsidR="00914C4F" w:rsidRPr="00453D46" w:rsidRDefault="00914C4F" w:rsidP="00914C4F">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7587ACBA" w14:textId="77777777" w:rsidR="00914C4F" w:rsidRDefault="00914C4F" w:rsidP="00914C4F">
      <w:pPr>
        <w:shd w:val="clear" w:color="auto" w:fill="FFFFFF"/>
        <w:spacing w:after="0" w:line="240" w:lineRule="auto"/>
        <w:rPr>
          <w:rFonts w:eastAsia="Times New Roman" w:cstheme="minorHAnsi"/>
          <w:i/>
          <w:iCs/>
          <w:color w:val="7030A0"/>
        </w:rPr>
      </w:pPr>
    </w:p>
    <w:p w14:paraId="1515ABA9" w14:textId="34791C8E" w:rsidR="00BE1A54" w:rsidRPr="00BE1A54" w:rsidRDefault="008D704D" w:rsidP="00D8711C">
      <w:pPr>
        <w:shd w:val="clear" w:color="auto" w:fill="FFFFFF"/>
        <w:spacing w:after="0" w:line="240" w:lineRule="auto"/>
        <w:jc w:val="center"/>
        <w:rPr>
          <w:rFonts w:eastAsia="Calibri" w:cstheme="minorHAnsi"/>
        </w:rPr>
      </w:pPr>
      <w:r w:rsidRPr="00F0499F">
        <w:rPr>
          <w:rFonts w:eastAsia="Calibri" w:cstheme="minorHAnsi"/>
        </w:rPr>
        <w:t>___</w:t>
      </w:r>
    </w:p>
    <w:sectPr w:rsidR="00BE1A54" w:rsidRPr="00BE1A54"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77B22" w14:textId="77777777" w:rsidR="004C379A" w:rsidRDefault="004C379A" w:rsidP="00D05666">
      <w:r>
        <w:separator/>
      </w:r>
    </w:p>
  </w:endnote>
  <w:endnote w:type="continuationSeparator" w:id="0">
    <w:p w14:paraId="00CB2C39" w14:textId="77777777" w:rsidR="004C379A" w:rsidRDefault="004C379A" w:rsidP="00D05666">
      <w:r>
        <w:continuationSeparator/>
      </w:r>
    </w:p>
  </w:endnote>
  <w:endnote w:type="continuationNotice" w:id="1">
    <w:p w14:paraId="0D0C42B9" w14:textId="77777777" w:rsidR="004C379A" w:rsidRDefault="004C37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3595D" w14:textId="77777777" w:rsidR="004C379A" w:rsidRDefault="004C379A" w:rsidP="00D05666">
      <w:r>
        <w:separator/>
      </w:r>
    </w:p>
  </w:footnote>
  <w:footnote w:type="continuationSeparator" w:id="0">
    <w:p w14:paraId="413C23C6" w14:textId="77777777" w:rsidR="004C379A" w:rsidRDefault="004C379A" w:rsidP="00D05666">
      <w:r>
        <w:continuationSeparator/>
      </w:r>
    </w:p>
  </w:footnote>
  <w:footnote w:type="continuationNotice" w:id="1">
    <w:p w14:paraId="03F3488B" w14:textId="77777777" w:rsidR="004C379A" w:rsidRDefault="004C37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 w:numId="18" w16cid:durableId="901864199">
    <w:abstractNumId w:val="1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50"/>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423"/>
    <w:rsid w:val="00022DEB"/>
    <w:rsid w:val="00022E0C"/>
    <w:rsid w:val="00023641"/>
    <w:rsid w:val="00024DB9"/>
    <w:rsid w:val="0002541F"/>
    <w:rsid w:val="00025D91"/>
    <w:rsid w:val="00026246"/>
    <w:rsid w:val="00026673"/>
    <w:rsid w:val="00026690"/>
    <w:rsid w:val="00026A51"/>
    <w:rsid w:val="00026D16"/>
    <w:rsid w:val="00030C02"/>
    <w:rsid w:val="00030C76"/>
    <w:rsid w:val="00030F90"/>
    <w:rsid w:val="00031372"/>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6F5F"/>
    <w:rsid w:val="0004774A"/>
    <w:rsid w:val="00047F6B"/>
    <w:rsid w:val="00047F87"/>
    <w:rsid w:val="00051151"/>
    <w:rsid w:val="0005148B"/>
    <w:rsid w:val="00051544"/>
    <w:rsid w:val="00051A51"/>
    <w:rsid w:val="00051E9D"/>
    <w:rsid w:val="00051F2D"/>
    <w:rsid w:val="000521F2"/>
    <w:rsid w:val="00052365"/>
    <w:rsid w:val="0005295E"/>
    <w:rsid w:val="00052BFA"/>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954"/>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AFE"/>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EB2"/>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F5"/>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D6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9C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27FC5"/>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E15"/>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6B1"/>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3ED"/>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DEB"/>
    <w:rsid w:val="001B71A4"/>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E9"/>
    <w:rsid w:val="001E61DF"/>
    <w:rsid w:val="001E76C7"/>
    <w:rsid w:val="001E7E24"/>
    <w:rsid w:val="001F04C1"/>
    <w:rsid w:val="001F15A0"/>
    <w:rsid w:val="001F1D6C"/>
    <w:rsid w:val="001F1DB6"/>
    <w:rsid w:val="001F1FB1"/>
    <w:rsid w:val="001F2168"/>
    <w:rsid w:val="001F2E11"/>
    <w:rsid w:val="001F2EB6"/>
    <w:rsid w:val="001F3174"/>
    <w:rsid w:val="001F4A73"/>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374"/>
    <w:rsid w:val="00212C25"/>
    <w:rsid w:val="00212F68"/>
    <w:rsid w:val="002135C6"/>
    <w:rsid w:val="00213DB7"/>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9F6"/>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492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A6"/>
    <w:rsid w:val="002510C4"/>
    <w:rsid w:val="0025117D"/>
    <w:rsid w:val="00251478"/>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617"/>
    <w:rsid w:val="0027575B"/>
    <w:rsid w:val="00275B72"/>
    <w:rsid w:val="0027703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9C"/>
    <w:rsid w:val="002F67FD"/>
    <w:rsid w:val="002F6EDD"/>
    <w:rsid w:val="002F7A04"/>
    <w:rsid w:val="002F7B28"/>
    <w:rsid w:val="002F7D23"/>
    <w:rsid w:val="003005C7"/>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0FC0"/>
    <w:rsid w:val="0031109D"/>
    <w:rsid w:val="00311111"/>
    <w:rsid w:val="003127FC"/>
    <w:rsid w:val="0031284C"/>
    <w:rsid w:val="00312FEE"/>
    <w:rsid w:val="003135C0"/>
    <w:rsid w:val="00313947"/>
    <w:rsid w:val="00313A09"/>
    <w:rsid w:val="00313C2B"/>
    <w:rsid w:val="0031420A"/>
    <w:rsid w:val="003143CD"/>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201"/>
    <w:rsid w:val="00334D33"/>
    <w:rsid w:val="00334EB8"/>
    <w:rsid w:val="003354F0"/>
    <w:rsid w:val="00335A01"/>
    <w:rsid w:val="00335DA5"/>
    <w:rsid w:val="0033642E"/>
    <w:rsid w:val="003406FD"/>
    <w:rsid w:val="00340F7A"/>
    <w:rsid w:val="00341929"/>
    <w:rsid w:val="00341D9A"/>
    <w:rsid w:val="0034207D"/>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F8"/>
    <w:rsid w:val="003835F5"/>
    <w:rsid w:val="00384F5A"/>
    <w:rsid w:val="00385D49"/>
    <w:rsid w:val="00386E76"/>
    <w:rsid w:val="003900C4"/>
    <w:rsid w:val="003903FB"/>
    <w:rsid w:val="00390B20"/>
    <w:rsid w:val="0039114B"/>
    <w:rsid w:val="0039183A"/>
    <w:rsid w:val="00391BA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1"/>
    <w:rsid w:val="003C07A3"/>
    <w:rsid w:val="003C126F"/>
    <w:rsid w:val="003C1AB1"/>
    <w:rsid w:val="003C1B53"/>
    <w:rsid w:val="003C1BFB"/>
    <w:rsid w:val="003C2412"/>
    <w:rsid w:val="003C253D"/>
    <w:rsid w:val="003C269A"/>
    <w:rsid w:val="003C2837"/>
    <w:rsid w:val="003C2EEB"/>
    <w:rsid w:val="003C34BF"/>
    <w:rsid w:val="003C3DAA"/>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DA"/>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2F83"/>
    <w:rsid w:val="0043335A"/>
    <w:rsid w:val="00433991"/>
    <w:rsid w:val="00433A4A"/>
    <w:rsid w:val="00433FD7"/>
    <w:rsid w:val="0043413C"/>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29"/>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B6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464"/>
    <w:rsid w:val="004A553B"/>
    <w:rsid w:val="004A5FB4"/>
    <w:rsid w:val="004A60B1"/>
    <w:rsid w:val="004A7223"/>
    <w:rsid w:val="004A7485"/>
    <w:rsid w:val="004A7F0E"/>
    <w:rsid w:val="004B00DC"/>
    <w:rsid w:val="004B0E0C"/>
    <w:rsid w:val="004B15B4"/>
    <w:rsid w:val="004B1B04"/>
    <w:rsid w:val="004B28BE"/>
    <w:rsid w:val="004B2DCE"/>
    <w:rsid w:val="004B2DE0"/>
    <w:rsid w:val="004B2DE4"/>
    <w:rsid w:val="004B3551"/>
    <w:rsid w:val="004B42DF"/>
    <w:rsid w:val="004B45C4"/>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79A"/>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764"/>
    <w:rsid w:val="004D248A"/>
    <w:rsid w:val="004D3B23"/>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CD0"/>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CA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6F9"/>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CDE"/>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62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655"/>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B5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F"/>
    <w:rsid w:val="005F7EBF"/>
    <w:rsid w:val="006015A1"/>
    <w:rsid w:val="006015E1"/>
    <w:rsid w:val="00601B91"/>
    <w:rsid w:val="00601DD0"/>
    <w:rsid w:val="0060200D"/>
    <w:rsid w:val="00603E31"/>
    <w:rsid w:val="006041B7"/>
    <w:rsid w:val="0060451D"/>
    <w:rsid w:val="00604E67"/>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294"/>
    <w:rsid w:val="006158E4"/>
    <w:rsid w:val="006158FB"/>
    <w:rsid w:val="00615C08"/>
    <w:rsid w:val="0061733E"/>
    <w:rsid w:val="0061741C"/>
    <w:rsid w:val="0061785B"/>
    <w:rsid w:val="00617D87"/>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68F"/>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E6"/>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7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1C68"/>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A83"/>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18"/>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F62"/>
    <w:rsid w:val="006E04DD"/>
    <w:rsid w:val="006E0DEA"/>
    <w:rsid w:val="006E1496"/>
    <w:rsid w:val="006E1CFB"/>
    <w:rsid w:val="006E202E"/>
    <w:rsid w:val="006E2214"/>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C00"/>
    <w:rsid w:val="006F6DAA"/>
    <w:rsid w:val="006F7115"/>
    <w:rsid w:val="00700B4C"/>
    <w:rsid w:val="00701093"/>
    <w:rsid w:val="00701577"/>
    <w:rsid w:val="0070177A"/>
    <w:rsid w:val="007022FB"/>
    <w:rsid w:val="0070256E"/>
    <w:rsid w:val="00702FDC"/>
    <w:rsid w:val="00703132"/>
    <w:rsid w:val="00703430"/>
    <w:rsid w:val="0070349D"/>
    <w:rsid w:val="00704310"/>
    <w:rsid w:val="007046CE"/>
    <w:rsid w:val="00706342"/>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D22"/>
    <w:rsid w:val="007316F7"/>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44A"/>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11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AC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1E4"/>
    <w:rsid w:val="0079355C"/>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71"/>
    <w:rsid w:val="00821FE8"/>
    <w:rsid w:val="00822FE2"/>
    <w:rsid w:val="00823BF2"/>
    <w:rsid w:val="0082502F"/>
    <w:rsid w:val="008253EC"/>
    <w:rsid w:val="0082571E"/>
    <w:rsid w:val="00825940"/>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851"/>
    <w:rsid w:val="00833AB8"/>
    <w:rsid w:val="00834924"/>
    <w:rsid w:val="00834CBF"/>
    <w:rsid w:val="00835378"/>
    <w:rsid w:val="008358C9"/>
    <w:rsid w:val="00835AA5"/>
    <w:rsid w:val="00836AC1"/>
    <w:rsid w:val="00837056"/>
    <w:rsid w:val="00837FE2"/>
    <w:rsid w:val="008409D4"/>
    <w:rsid w:val="00840BEE"/>
    <w:rsid w:val="008411C2"/>
    <w:rsid w:val="0084131B"/>
    <w:rsid w:val="008415E2"/>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2EE"/>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7ED"/>
    <w:rsid w:val="00876B29"/>
    <w:rsid w:val="00876B6A"/>
    <w:rsid w:val="00876F48"/>
    <w:rsid w:val="008778A2"/>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1F61"/>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7A8"/>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71F"/>
    <w:rsid w:val="00911B90"/>
    <w:rsid w:val="00911C54"/>
    <w:rsid w:val="009122A7"/>
    <w:rsid w:val="00912795"/>
    <w:rsid w:val="00913029"/>
    <w:rsid w:val="00913EE3"/>
    <w:rsid w:val="009142CB"/>
    <w:rsid w:val="00914C4F"/>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23"/>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32F"/>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0AD"/>
    <w:rsid w:val="0099696F"/>
    <w:rsid w:val="00996A31"/>
    <w:rsid w:val="00997065"/>
    <w:rsid w:val="0099736C"/>
    <w:rsid w:val="00997429"/>
    <w:rsid w:val="009978CF"/>
    <w:rsid w:val="009A0886"/>
    <w:rsid w:val="009A180D"/>
    <w:rsid w:val="009A19B3"/>
    <w:rsid w:val="009A201E"/>
    <w:rsid w:val="009A3252"/>
    <w:rsid w:val="009A3A73"/>
    <w:rsid w:val="009A43BF"/>
    <w:rsid w:val="009A50B5"/>
    <w:rsid w:val="009A61DC"/>
    <w:rsid w:val="009A6678"/>
    <w:rsid w:val="009A7D11"/>
    <w:rsid w:val="009B1258"/>
    <w:rsid w:val="009B2302"/>
    <w:rsid w:val="009B2ABD"/>
    <w:rsid w:val="009B2D7A"/>
    <w:rsid w:val="009B3266"/>
    <w:rsid w:val="009B338B"/>
    <w:rsid w:val="009B3AF8"/>
    <w:rsid w:val="009B3D97"/>
    <w:rsid w:val="009B3F3E"/>
    <w:rsid w:val="009B3FDD"/>
    <w:rsid w:val="009B490F"/>
    <w:rsid w:val="009B53D2"/>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681"/>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A5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0EC"/>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E72"/>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2DB"/>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5F"/>
    <w:rsid w:val="00AD16FA"/>
    <w:rsid w:val="00AD1B88"/>
    <w:rsid w:val="00AD2428"/>
    <w:rsid w:val="00AD352D"/>
    <w:rsid w:val="00AD3648"/>
    <w:rsid w:val="00AD3951"/>
    <w:rsid w:val="00AD3DCD"/>
    <w:rsid w:val="00AD4055"/>
    <w:rsid w:val="00AD4E18"/>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7CE"/>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393"/>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A1F"/>
    <w:rsid w:val="00B33EAC"/>
    <w:rsid w:val="00B3443B"/>
    <w:rsid w:val="00B34FE6"/>
    <w:rsid w:val="00B3551C"/>
    <w:rsid w:val="00B359A7"/>
    <w:rsid w:val="00B35C33"/>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516"/>
    <w:rsid w:val="00B62973"/>
    <w:rsid w:val="00B62AF3"/>
    <w:rsid w:val="00B62C56"/>
    <w:rsid w:val="00B62D48"/>
    <w:rsid w:val="00B64F95"/>
    <w:rsid w:val="00B6522C"/>
    <w:rsid w:val="00B65F97"/>
    <w:rsid w:val="00B663AE"/>
    <w:rsid w:val="00B669F2"/>
    <w:rsid w:val="00B66E67"/>
    <w:rsid w:val="00B67D76"/>
    <w:rsid w:val="00B70104"/>
    <w:rsid w:val="00B712C7"/>
    <w:rsid w:val="00B71893"/>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61C"/>
    <w:rsid w:val="00B80E8A"/>
    <w:rsid w:val="00B81936"/>
    <w:rsid w:val="00B81E4A"/>
    <w:rsid w:val="00B82CC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274"/>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60A"/>
    <w:rsid w:val="00BA5C6D"/>
    <w:rsid w:val="00BA5D95"/>
    <w:rsid w:val="00BA69FA"/>
    <w:rsid w:val="00BA6AB3"/>
    <w:rsid w:val="00BA6EE1"/>
    <w:rsid w:val="00BA733E"/>
    <w:rsid w:val="00BA74D7"/>
    <w:rsid w:val="00BA7774"/>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69A"/>
    <w:rsid w:val="00BC3BBD"/>
    <w:rsid w:val="00BC3DF9"/>
    <w:rsid w:val="00BC3EEA"/>
    <w:rsid w:val="00BC403A"/>
    <w:rsid w:val="00BC41C3"/>
    <w:rsid w:val="00BC512A"/>
    <w:rsid w:val="00BC5391"/>
    <w:rsid w:val="00BC7052"/>
    <w:rsid w:val="00BC759E"/>
    <w:rsid w:val="00BC75E0"/>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1A54"/>
    <w:rsid w:val="00BE2540"/>
    <w:rsid w:val="00BE2699"/>
    <w:rsid w:val="00BE26FA"/>
    <w:rsid w:val="00BE2D5F"/>
    <w:rsid w:val="00BE3B73"/>
    <w:rsid w:val="00BE3C0E"/>
    <w:rsid w:val="00BE598F"/>
    <w:rsid w:val="00BE6552"/>
    <w:rsid w:val="00BE783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00B"/>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0EB"/>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F0F"/>
    <w:rsid w:val="00C5753C"/>
    <w:rsid w:val="00C57816"/>
    <w:rsid w:val="00C605A8"/>
    <w:rsid w:val="00C61071"/>
    <w:rsid w:val="00C611D3"/>
    <w:rsid w:val="00C612F6"/>
    <w:rsid w:val="00C61989"/>
    <w:rsid w:val="00C619A2"/>
    <w:rsid w:val="00C61E28"/>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43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53"/>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AB"/>
    <w:rsid w:val="00CE07F5"/>
    <w:rsid w:val="00CE0A3E"/>
    <w:rsid w:val="00CE0E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3"/>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913"/>
    <w:rsid w:val="00D134FE"/>
    <w:rsid w:val="00D137B6"/>
    <w:rsid w:val="00D14BB3"/>
    <w:rsid w:val="00D1501C"/>
    <w:rsid w:val="00D1581F"/>
    <w:rsid w:val="00D159D2"/>
    <w:rsid w:val="00D1609F"/>
    <w:rsid w:val="00D16F68"/>
    <w:rsid w:val="00D17945"/>
    <w:rsid w:val="00D17972"/>
    <w:rsid w:val="00D202BA"/>
    <w:rsid w:val="00D20B5F"/>
    <w:rsid w:val="00D22226"/>
    <w:rsid w:val="00D2300C"/>
    <w:rsid w:val="00D232F1"/>
    <w:rsid w:val="00D23CC8"/>
    <w:rsid w:val="00D247A7"/>
    <w:rsid w:val="00D24970"/>
    <w:rsid w:val="00D24EF8"/>
    <w:rsid w:val="00D25088"/>
    <w:rsid w:val="00D25782"/>
    <w:rsid w:val="00D27B3A"/>
    <w:rsid w:val="00D27E76"/>
    <w:rsid w:val="00D3034D"/>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CB1"/>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11C"/>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CC8"/>
    <w:rsid w:val="00DB27C4"/>
    <w:rsid w:val="00DB2857"/>
    <w:rsid w:val="00DB374C"/>
    <w:rsid w:val="00DB3DC2"/>
    <w:rsid w:val="00DB431C"/>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8F"/>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DC7"/>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7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6DE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ED"/>
    <w:rsid w:val="00E479B6"/>
    <w:rsid w:val="00E50D81"/>
    <w:rsid w:val="00E50F51"/>
    <w:rsid w:val="00E50F94"/>
    <w:rsid w:val="00E52B67"/>
    <w:rsid w:val="00E53CA2"/>
    <w:rsid w:val="00E53E12"/>
    <w:rsid w:val="00E54362"/>
    <w:rsid w:val="00E54843"/>
    <w:rsid w:val="00E54BE2"/>
    <w:rsid w:val="00E55DE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1FE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326"/>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2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809"/>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85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D76"/>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C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52"/>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C9"/>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96E"/>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C2F"/>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1F6"/>
    <w:rsid w:val="00FC1A04"/>
    <w:rsid w:val="00FC2982"/>
    <w:rsid w:val="00FC30FB"/>
    <w:rsid w:val="00FC3FB1"/>
    <w:rsid w:val="00FC43D5"/>
    <w:rsid w:val="00FC46D9"/>
    <w:rsid w:val="00FC5AAA"/>
    <w:rsid w:val="00FC5CAE"/>
    <w:rsid w:val="00FC5EA5"/>
    <w:rsid w:val="00FC674E"/>
    <w:rsid w:val="00FC7724"/>
    <w:rsid w:val="00FC7AD6"/>
    <w:rsid w:val="00FD003B"/>
    <w:rsid w:val="00FD03FA"/>
    <w:rsid w:val="00FD0898"/>
    <w:rsid w:val="00FD1A28"/>
    <w:rsid w:val="00FD1E9A"/>
    <w:rsid w:val="00FD2699"/>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28F3"/>
    <w:rsid w:val="00FF3486"/>
    <w:rsid w:val="00FF3518"/>
    <w:rsid w:val="00FF5672"/>
    <w:rsid w:val="00FF5BD4"/>
    <w:rsid w:val="00FF607F"/>
    <w:rsid w:val="00FF6252"/>
    <w:rsid w:val="00FF6DA7"/>
    <w:rsid w:val="00FF73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680779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003700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71273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2035</Words>
  <Characters>11605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2026-05-28T13:00:00Z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